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C241C">
      <w:pPr>
        <w:rPr>
          <w:rFonts w:hint="eastAsia"/>
          <w:lang w:eastAsia="zh-CN"/>
        </w:rPr>
      </w:pPr>
      <w:bookmarkStart w:id="0" w:name="_GoBack"/>
      <w:bookmarkEnd w:id="0"/>
      <w:r>
        <w:rPr>
          <w:rFonts w:hint="eastAsia"/>
          <w:lang w:eastAsia="zh-CN"/>
        </w:rPr>
        <w:t>间苗的拼音</w:t>
      </w:r>
    </w:p>
    <w:p w14:paraId="32D649D9">
      <w:pPr>
        <w:rPr>
          <w:rFonts w:hint="eastAsia"/>
          <w:lang w:eastAsia="zh-CN"/>
        </w:rPr>
      </w:pPr>
      <w:r>
        <w:rPr>
          <w:rFonts w:hint="eastAsia"/>
          <w:lang w:eastAsia="zh-CN"/>
        </w:rPr>
        <w:t>Jianmiao，读作“jiàn miáo”，是农业生产中一项重要的农艺措施。这项技术主要用于农作物幼苗期，通过移除过密或生长不良的幼苗来保证留下的植株能够获得充足的养分、水分和光照，从而促进作物健康生长。</w:t>
      </w:r>
    </w:p>
    <w:p w14:paraId="79125897">
      <w:pPr>
        <w:rPr>
          <w:rFonts w:hint="eastAsia"/>
          <w:lang w:eastAsia="zh-CN"/>
        </w:rPr>
      </w:pPr>
    </w:p>
    <w:p w14:paraId="27F65B40">
      <w:pPr>
        <w:rPr>
          <w:rFonts w:hint="eastAsia"/>
          <w:lang w:eastAsia="zh-CN"/>
        </w:rPr>
      </w:pPr>
    </w:p>
    <w:p w14:paraId="0782E029">
      <w:pPr>
        <w:rPr>
          <w:rFonts w:hint="eastAsia"/>
          <w:lang w:eastAsia="zh-CN"/>
        </w:rPr>
      </w:pPr>
      <w:r>
        <w:rPr>
          <w:rFonts w:hint="eastAsia"/>
          <w:lang w:eastAsia="zh-CN"/>
        </w:rPr>
        <w:t>间苗的意义</w:t>
      </w:r>
    </w:p>
    <w:p w14:paraId="1E6907D0">
      <w:pPr>
        <w:rPr>
          <w:rFonts w:hint="eastAsia"/>
          <w:lang w:eastAsia="zh-CN"/>
        </w:rPr>
      </w:pPr>
      <w:r>
        <w:rPr>
          <w:rFonts w:hint="eastAsia"/>
          <w:lang w:eastAsia="zh-CN"/>
        </w:rPr>
        <w:t>在进行播种时，为了确保足够的出苗率，农民通常会增加种子的播种量。然而，过多的幼苗会导致彼此之间的竞争加剧，影响最终的产量和质量。因此，间苗不仅有助于提高单株作物的生长环境，还能优化资源利用效率，减少病虫害的发生几率，对实现农业增产具有重要意义。</w:t>
      </w:r>
    </w:p>
    <w:p w14:paraId="07B438AD">
      <w:pPr>
        <w:rPr>
          <w:rFonts w:hint="eastAsia"/>
          <w:lang w:eastAsia="zh-CN"/>
        </w:rPr>
      </w:pPr>
    </w:p>
    <w:p w14:paraId="70C6F8BD">
      <w:pPr>
        <w:rPr>
          <w:rFonts w:hint="eastAsia"/>
          <w:lang w:eastAsia="zh-CN"/>
        </w:rPr>
      </w:pPr>
    </w:p>
    <w:p w14:paraId="2FA91ED8">
      <w:pPr>
        <w:rPr>
          <w:rFonts w:hint="eastAsia"/>
          <w:lang w:eastAsia="zh-CN"/>
        </w:rPr>
      </w:pPr>
      <w:r>
        <w:rPr>
          <w:rFonts w:hint="eastAsia"/>
          <w:lang w:eastAsia="zh-CN"/>
        </w:rPr>
        <w:t>间苗的技术要点</w:t>
      </w:r>
    </w:p>
    <w:p w14:paraId="4BB4BE12">
      <w:pPr>
        <w:rPr>
          <w:rFonts w:hint="eastAsia"/>
          <w:lang w:eastAsia="zh-CN"/>
        </w:rPr>
      </w:pPr>
      <w:r>
        <w:rPr>
          <w:rFonts w:hint="eastAsia"/>
          <w:lang w:eastAsia="zh-CN"/>
        </w:rPr>
        <w:t>间苗的时间选择非常关键，一般应在幼苗长出3-4片真叶时进行。此时，幼苗已经具备一定的耐受力，同时也能更准确地判断哪些苗株值得保留。操作时要小心谨慎，避免伤害到保留下来的健壮幼苗。根据不同的作物种类，间苗的具体要求也会有所不同，例如蔬菜类作物与粮食作物之间就存在明显差异。</w:t>
      </w:r>
    </w:p>
    <w:p w14:paraId="35130D7B">
      <w:pPr>
        <w:rPr>
          <w:rFonts w:hint="eastAsia"/>
          <w:lang w:eastAsia="zh-CN"/>
        </w:rPr>
      </w:pPr>
    </w:p>
    <w:p w14:paraId="4D800AB9">
      <w:pPr>
        <w:rPr>
          <w:rFonts w:hint="eastAsia"/>
          <w:lang w:eastAsia="zh-CN"/>
        </w:rPr>
      </w:pPr>
    </w:p>
    <w:p w14:paraId="1643DE9F">
      <w:pPr>
        <w:rPr>
          <w:rFonts w:hint="eastAsia"/>
          <w:lang w:eastAsia="zh-CN"/>
        </w:rPr>
      </w:pPr>
      <w:r>
        <w:rPr>
          <w:rFonts w:hint="eastAsia"/>
          <w:lang w:eastAsia="zh-CN"/>
        </w:rPr>
        <w:t>间苗的方法</w:t>
      </w:r>
    </w:p>
    <w:p w14:paraId="011B8787">
      <w:pPr>
        <w:rPr>
          <w:rFonts w:hint="eastAsia"/>
          <w:lang w:eastAsia="zh-CN"/>
        </w:rPr>
      </w:pPr>
      <w:r>
        <w:rPr>
          <w:rFonts w:hint="eastAsia"/>
          <w:lang w:eastAsia="zh-CN"/>
        </w:rPr>
        <w:t>间苗方法主要包括手工间苗和机械间苗两种方式。手工间苗适合于小面积种植或者精细管理的作物，可以更加精准地控制每株植物间的距离；而机械间苗则适用于大面积农田作业，能大幅提高工作效率，但可能无法做到像手工那样细致入微。随着农业科技的发展，一些智能化设备也开始应用于间苗作业，为现代农业带来了新的活力。</w:t>
      </w:r>
    </w:p>
    <w:p w14:paraId="7CF0C8EF">
      <w:pPr>
        <w:rPr>
          <w:rFonts w:hint="eastAsia"/>
          <w:lang w:eastAsia="zh-CN"/>
        </w:rPr>
      </w:pPr>
    </w:p>
    <w:p w14:paraId="68643904">
      <w:pPr>
        <w:rPr>
          <w:rFonts w:hint="eastAsia"/>
          <w:lang w:eastAsia="zh-CN"/>
        </w:rPr>
      </w:pPr>
    </w:p>
    <w:p w14:paraId="2DEF9ACA">
      <w:pPr>
        <w:rPr>
          <w:rFonts w:hint="eastAsia"/>
          <w:lang w:eastAsia="zh-CN"/>
        </w:rPr>
      </w:pPr>
      <w:r>
        <w:rPr>
          <w:rFonts w:hint="eastAsia"/>
          <w:lang w:eastAsia="zh-CN"/>
        </w:rPr>
        <w:t>间苗后的管理</w:t>
      </w:r>
    </w:p>
    <w:p w14:paraId="095D3F03">
      <w:pPr>
        <w:rPr>
          <w:rFonts w:hint="eastAsia"/>
          <w:lang w:eastAsia="zh-CN"/>
        </w:rPr>
      </w:pPr>
      <w:r>
        <w:rPr>
          <w:rFonts w:hint="eastAsia"/>
          <w:lang w:eastAsia="zh-CN"/>
        </w:rPr>
        <w:t>完成间苗之后，还需要注意后续的田间管理工作。首先是对土壤进行适当的松土，以改善通气性和保水能力；其次是及时补充肥料，满足剩余植株快速生长的需求；还有就是加强病虫害防治，防止因间苗造成的伤口成为病原菌侵入的门户。通过一系列科学合理的管理措施，可以有效提升作物的整体生长状况，为丰收奠定坚实基础。</w:t>
      </w:r>
    </w:p>
    <w:p w14:paraId="742D7DA4">
      <w:pPr>
        <w:rPr>
          <w:rFonts w:hint="eastAsia"/>
          <w:lang w:eastAsia="zh-CN"/>
        </w:rPr>
      </w:pPr>
    </w:p>
    <w:p w14:paraId="56D9A40B">
      <w:pPr>
        <w:rPr>
          <w:rFonts w:hint="eastAsia"/>
          <w:lang w:eastAsia="zh-CN"/>
        </w:rPr>
      </w:pPr>
    </w:p>
    <w:p w14:paraId="40EC2F6E">
      <w:pPr>
        <w:rPr>
          <w:rFonts w:hint="eastAsia"/>
          <w:lang w:eastAsia="zh-CN"/>
        </w:rPr>
      </w:pPr>
      <w:r>
        <w:rPr>
          <w:rFonts w:hint="eastAsia"/>
          <w:lang w:eastAsia="zh-CN"/>
        </w:rPr>
        <w:t>最后的总结</w:t>
      </w:r>
    </w:p>
    <w:p w14:paraId="64DF51EB">
      <w:pPr>
        <w:rPr>
          <w:rFonts w:hint="eastAsia"/>
          <w:lang w:eastAsia="zh-CN"/>
        </w:rPr>
      </w:pPr>
      <w:r>
        <w:rPr>
          <w:rFonts w:hint="eastAsia"/>
          <w:lang w:eastAsia="zh-CN"/>
        </w:rPr>
        <w:t>“jian miao”作为一项传统的农事活动，在现代农业生产中依然发挥着不可替代的作用。它不仅关系到作物个体的成长空间，也直接影响着整个地块的产出效益。因此，掌握正确的间苗技术和管理方法对于每一位从事农业生产的人来说都是至关重要的。</w:t>
      </w:r>
    </w:p>
    <w:p w14:paraId="67BB3755">
      <w:pPr>
        <w:rPr>
          <w:rFonts w:hint="eastAsia"/>
          <w:lang w:eastAsia="zh-CN"/>
        </w:rPr>
      </w:pPr>
    </w:p>
    <w:p w14:paraId="6E75E8FF">
      <w:pPr>
        <w:rPr>
          <w:rFonts w:hint="eastAsia"/>
          <w:lang w:eastAsia="zh-CN"/>
        </w:rPr>
      </w:pPr>
      <w:r>
        <w:rPr>
          <w:rFonts w:hint="eastAsia"/>
          <w:lang w:eastAsia="zh-CN"/>
        </w:rPr>
        <w:t>本文是由每日作文网(2345lzwz.com)为大家创作</w:t>
      </w:r>
    </w:p>
    <w:p w14:paraId="54CB27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B92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2025-10-03T06:39:35Z</dcterms:created>
  <cp:lastModifiedBy>Administrator</cp:lastModifiedBy>
  <dcterms:modified xsi:type="dcterms:W3CDTF">2025-10-03T06:39:36Z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4824DC1DD1884D97921CBFDFA9292200_12</vt:lpwstr>
  </property>
</Properties>
</file>