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8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2D60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的拼音是“jiào”。当我们谈论到关于“轿”的组词时，最直接能想到的是“轿子”，这是一种传统的交通工具，由两个人或多人抬着行走。“轿”还可以与其他词组合成新词汇，如“花轿”，这是中国传统婚礼中用来迎娶新娘的一种装饰华丽的轿子；还有“官轿”，指的是古代官员出行所使用的轿子。</w:t>
      </w:r>
    </w:p>
    <w:p w14:paraId="180B88BF">
      <w:pPr>
        <w:rPr>
          <w:rFonts w:hint="eastAsia"/>
          <w:lang w:eastAsia="zh-CN"/>
        </w:rPr>
      </w:pPr>
    </w:p>
    <w:p w14:paraId="429013AC">
      <w:pPr>
        <w:rPr>
          <w:rFonts w:hint="eastAsia"/>
          <w:lang w:eastAsia="zh-CN"/>
        </w:rPr>
      </w:pPr>
    </w:p>
    <w:p w14:paraId="0CA4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轿的笔顺介绍</w:t>
      </w:r>
    </w:p>
    <w:p w14:paraId="59A9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了解一下“轿”字的笔顺。“轿”字总共由10划组成。其正确的书写顺序开始于上部的“车”字旁，起笔为横，接着是竖、横折钩，然后是两个并列的横画。接下来，转而写右边的部分，先是一个短撇，随后是一长捺，再之后是上面一个点，紧接着是一个横折钩，最后以一竖结束整个字的书写过程。了解并按照这样的笔顺书写不仅有助于记忆汉字的结构，也能让字体更加美观大方。</w:t>
      </w:r>
    </w:p>
    <w:p w14:paraId="3A65FE01">
      <w:pPr>
        <w:rPr>
          <w:rFonts w:hint="eastAsia"/>
          <w:lang w:eastAsia="zh-CN"/>
        </w:rPr>
      </w:pPr>
    </w:p>
    <w:p w14:paraId="02C3AB7E">
      <w:pPr>
        <w:rPr>
          <w:rFonts w:hint="eastAsia"/>
          <w:lang w:eastAsia="zh-CN"/>
        </w:rPr>
      </w:pPr>
    </w:p>
    <w:p w14:paraId="369B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轿的历史与文化背景</w:t>
      </w:r>
    </w:p>
    <w:p w14:paraId="6D3A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在中国古代社会中扮演了不可或缺的角色。它不仅是富人和贵族们出行的标志，也是传统婚礼仪式的重要组成部分。特别是在山地地区，由于地形崎岖，车辆难以通行，轿子成为了一种非常实用且受欢迎的交通方式。随着时代的变迁和社会的发展，虽然现代交通工具已经取代了轿子的位置，但轿子作为中国传统文化的一个象征，仍然被保留在各种节庆活动和文化旅游项目之中，体现了中华文化的独特魅力。</w:t>
      </w:r>
    </w:p>
    <w:p w14:paraId="7F3CF536">
      <w:pPr>
        <w:rPr>
          <w:rFonts w:hint="eastAsia"/>
          <w:lang w:eastAsia="zh-CN"/>
        </w:rPr>
      </w:pPr>
    </w:p>
    <w:p w14:paraId="663269E0">
      <w:pPr>
        <w:rPr>
          <w:rFonts w:hint="eastAsia"/>
          <w:lang w:eastAsia="zh-CN"/>
        </w:rPr>
      </w:pPr>
    </w:p>
    <w:p w14:paraId="5E73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轿在现代社会中的意义</w:t>
      </w:r>
    </w:p>
    <w:p w14:paraId="1F15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轿子不再是日常生活中常见的交通工具，但它并没有完全退出历史舞台。现今，在一些特殊场合，如影视作品拍摄、旅游景区体验以及部分传统婚礼中，我们仍能看到轿子的身影。这些场合使用轿子，一方面是为了还原历史场景，增加真实感和沉浸感；另一方面则是为了传承和弘扬中华民族优秀的传统文化。通过这种方式，年轻一代有机会了解到祖先的生活方式，增强对民族文化的认同感和自豪感。</w:t>
      </w:r>
    </w:p>
    <w:p w14:paraId="58902BB6">
      <w:pPr>
        <w:rPr>
          <w:rFonts w:hint="eastAsia"/>
          <w:lang w:eastAsia="zh-CN"/>
        </w:rPr>
      </w:pPr>
    </w:p>
    <w:p w14:paraId="6885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08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EFE687F20A1B4306BEEC11034E085225_12</vt:lpwstr>
  </property>
</Properties>
</file>