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9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</w:t>
      </w:r>
    </w:p>
    <w:p w14:paraId="2CE4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“角”是一个常见的汉字，在汉语中有着广泛的应用。根据不同的语境和用法，“角”可以有两个不同的读音，分别是“jiǎo”和“jué”。这两个读音在普通话中都有明确的区分，并且使用场景也有所不同。</w:t>
      </w:r>
    </w:p>
    <w:p w14:paraId="1609AA0A">
      <w:pPr>
        <w:rPr>
          <w:rFonts w:hint="eastAsia"/>
          <w:lang w:eastAsia="zh-CN"/>
        </w:rPr>
      </w:pPr>
    </w:p>
    <w:p w14:paraId="1A6B5CC5">
      <w:pPr>
        <w:rPr>
          <w:rFonts w:hint="eastAsia"/>
          <w:lang w:eastAsia="zh-CN"/>
        </w:rPr>
      </w:pPr>
    </w:p>
    <w:p w14:paraId="4117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7C0C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突出部分，如牛角、羊角时，或者引申为形状类似角的东西，例如墙角、角落，这时它应该读作“jiǎo”。在几何学中，表示由两条边交汇而成的图形时，如直角、锐角、钝角等，也都是读作“jiǎo”。</w:t>
      </w:r>
    </w:p>
    <w:p w14:paraId="63C094CD">
      <w:pPr>
        <w:rPr>
          <w:rFonts w:hint="eastAsia"/>
          <w:lang w:eastAsia="zh-CN"/>
        </w:rPr>
      </w:pPr>
    </w:p>
    <w:p w14:paraId="66ABB91F">
      <w:pPr>
        <w:rPr>
          <w:rFonts w:hint="eastAsia"/>
          <w:lang w:eastAsia="zh-CN"/>
        </w:rPr>
      </w:pPr>
    </w:p>
    <w:p w14:paraId="662A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06F9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人物身份，或是在竞争、对抗的语境下时，通常读作“jué”。比如“主角”、“配角”、“角色扮演”、“角逐”等词语中的“角”，都应读成“jué”。这个读音多用于文学、戏剧、影视等领域，强调个体在某种关系或情节中所扮演的身份。</w:t>
      </w:r>
    </w:p>
    <w:p w14:paraId="27D6CD5D">
      <w:pPr>
        <w:rPr>
          <w:rFonts w:hint="eastAsia"/>
          <w:lang w:eastAsia="zh-CN"/>
        </w:rPr>
      </w:pPr>
    </w:p>
    <w:p w14:paraId="64021160">
      <w:pPr>
        <w:rPr>
          <w:rFonts w:hint="eastAsia"/>
          <w:lang w:eastAsia="zh-CN"/>
        </w:rPr>
      </w:pPr>
    </w:p>
    <w:p w14:paraId="178A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如何正确区分两者的用法</w:t>
      </w:r>
    </w:p>
    <w:p w14:paraId="3482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区分“jiǎo”和“jué”的关键在于理解词义和语境。如果“角”与空间、方位、形状相关，那么多半是读“jiǎo”；如果涉及人物、身份、表演、较量等方面，则更可能是读“jué”。掌握这一基本规律有助于提高语言表达的准确性。</w:t>
      </w:r>
    </w:p>
    <w:p w14:paraId="5EB6E8AC">
      <w:pPr>
        <w:rPr>
          <w:rFonts w:hint="eastAsia"/>
          <w:lang w:eastAsia="zh-CN"/>
        </w:rPr>
      </w:pPr>
    </w:p>
    <w:p w14:paraId="35B05EFF">
      <w:pPr>
        <w:rPr>
          <w:rFonts w:hint="eastAsia"/>
          <w:lang w:eastAsia="zh-CN"/>
        </w:rPr>
      </w:pPr>
    </w:p>
    <w:p w14:paraId="6DAB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常见误读提示</w:t>
      </w:r>
    </w:p>
    <w:p w14:paraId="5A23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的两个读音较为接近，很多学习者在初学阶段容易混淆。尤其是在一些方言区，发音习惯可能影响对标准普通话读音的掌握。建议在遇到含“角”的词语时，结合上下文仔细判断其含义，并查阅权威词典确认读音。</w:t>
      </w:r>
    </w:p>
    <w:p w14:paraId="670876FA">
      <w:pPr>
        <w:rPr>
          <w:rFonts w:hint="eastAsia"/>
          <w:lang w:eastAsia="zh-CN"/>
        </w:rPr>
      </w:pPr>
    </w:p>
    <w:p w14:paraId="1B0B55DD">
      <w:pPr>
        <w:rPr>
          <w:rFonts w:hint="eastAsia"/>
          <w:lang w:eastAsia="zh-CN"/>
        </w:rPr>
      </w:pPr>
    </w:p>
    <w:p w14:paraId="67BE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2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词多音的典型代表，在汉语中具有一定的复杂性。掌握其不同读音及对应用法，不仅有助于提升语言表达能力，也能增强对汉语文化的理解。通过不断练习和积累，相信每位学习者都能准确地拼写出“角”的拼音，并在合适的场合使用正确的读音。</w:t>
      </w:r>
    </w:p>
    <w:p w14:paraId="2FFD5C4C">
      <w:pPr>
        <w:rPr>
          <w:rFonts w:hint="eastAsia"/>
          <w:lang w:eastAsia="zh-CN"/>
        </w:rPr>
      </w:pPr>
    </w:p>
    <w:p w14:paraId="4668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A9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2025-10-03T06:59:06Z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BA61F7F473B543AA8A3DE0201DA8B0D9_12</vt:lpwstr>
  </property>
</Properties>
</file>