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41F94">
      <w:pPr>
        <w:rPr>
          <w:rFonts w:hint="eastAsia"/>
          <w:lang w:eastAsia="zh-CN"/>
        </w:rPr>
      </w:pPr>
      <w:bookmarkStart w:id="0" w:name="_GoBack"/>
      <w:bookmarkEnd w:id="0"/>
      <w:r>
        <w:rPr>
          <w:rFonts w:hint="eastAsia"/>
          <w:lang w:eastAsia="zh-CN"/>
        </w:rPr>
        <w:t>HUANGYE XINGDONG</w:t>
      </w:r>
    </w:p>
    <w:p w14:paraId="5CC234DE">
      <w:pPr>
        <w:rPr>
          <w:rFonts w:hint="eastAsia"/>
          <w:lang w:eastAsia="zh-CN"/>
        </w:rPr>
      </w:pPr>
      <w:r>
        <w:rPr>
          <w:rFonts w:hint="eastAsia"/>
          <w:lang w:eastAsia="zh-CN"/>
        </w:rPr>
        <w:t>在众多手机游戏中，荒野行动（HUANGYE XINGDONG）以其独特的战术竞技玩法和丰富的社交元素吸引了大量玩家的关注。这款游戏不仅考验玩家的射击技巧，还要求玩家具备出色的策略思维与团队协作能力。自发布以来，荒野行动便迅速在全球范围内积累了庞大的用户基础，并不断更新内容以保持游戏的新鲜感和竞争力。</w:t>
      </w:r>
    </w:p>
    <w:p w14:paraId="3DD824C2">
      <w:pPr>
        <w:rPr>
          <w:rFonts w:hint="eastAsia"/>
          <w:lang w:eastAsia="zh-CN"/>
        </w:rPr>
      </w:pPr>
    </w:p>
    <w:p w14:paraId="7D84B97D">
      <w:pPr>
        <w:rPr>
          <w:rFonts w:hint="eastAsia"/>
          <w:lang w:eastAsia="zh-CN"/>
        </w:rPr>
      </w:pPr>
    </w:p>
    <w:p w14:paraId="66D88B17">
      <w:pPr>
        <w:rPr>
          <w:rFonts w:hint="eastAsia"/>
          <w:lang w:eastAsia="zh-CN"/>
        </w:rPr>
      </w:pPr>
      <w:r>
        <w:rPr>
          <w:rFonts w:hint="eastAsia"/>
          <w:lang w:eastAsia="zh-CN"/>
        </w:rPr>
        <w:t>游戏背景与设定</w:t>
      </w:r>
    </w:p>
    <w:p w14:paraId="560B372D">
      <w:pPr>
        <w:rPr>
          <w:rFonts w:hint="eastAsia"/>
          <w:lang w:eastAsia="zh-CN"/>
        </w:rPr>
      </w:pPr>
      <w:r>
        <w:rPr>
          <w:rFonts w:hint="eastAsia"/>
          <w:lang w:eastAsia="zh-CN"/>
        </w:rPr>
        <w:t>荒野行动的游戏背景设置在一个充满挑战与未知的广阔荒野世界中。在这个世界里，玩家将被投放到一个偏远地区，需要在这片广袤的土地上寻找武器、弹药和其他生存必需品，同时还要警惕其他玩家的攻击。随着安全区的逐渐缩小，紧张刺激的对决一触即发。这种从零开始、逐步探索直至最终胜利的游戏模式，给玩家带来了前所未有的沉浸式体验。</w:t>
      </w:r>
    </w:p>
    <w:p w14:paraId="7F40DBFA">
      <w:pPr>
        <w:rPr>
          <w:rFonts w:hint="eastAsia"/>
          <w:lang w:eastAsia="zh-CN"/>
        </w:rPr>
      </w:pPr>
    </w:p>
    <w:p w14:paraId="41CAEDFB">
      <w:pPr>
        <w:rPr>
          <w:rFonts w:hint="eastAsia"/>
          <w:lang w:eastAsia="zh-CN"/>
        </w:rPr>
      </w:pPr>
    </w:p>
    <w:p w14:paraId="0E857222">
      <w:pPr>
        <w:rPr>
          <w:rFonts w:hint="eastAsia"/>
          <w:lang w:eastAsia="zh-CN"/>
        </w:rPr>
      </w:pPr>
      <w:r>
        <w:rPr>
          <w:rFonts w:hint="eastAsia"/>
          <w:lang w:eastAsia="zh-CN"/>
        </w:rPr>
        <w:t>游戏特色与亮点</w:t>
      </w:r>
    </w:p>
    <w:p w14:paraId="49B435CF">
      <w:pPr>
        <w:rPr>
          <w:rFonts w:hint="eastAsia"/>
          <w:lang w:eastAsia="zh-CN"/>
        </w:rPr>
      </w:pPr>
      <w:r>
        <w:rPr>
          <w:rFonts w:hint="eastAsia"/>
          <w:lang w:eastAsia="zh-CN"/>
        </w:rPr>
        <w:t>荒野行动不仅在玩法上独具匠心，在画面表现和技术实现上也下足了功夫。游戏采用了先进的图形处理技术，为玩家呈现了一个细节丰富、环境多变的虚拟世界。荒野行动还特别强调公平竞技的原则，通过严格的反作弊措施确保每一位玩家都能在一个公正的环境中享受游戏乐趣。不仅如此，游戏内丰富的角色定制选项和多样化的载具系统也为玩家提供了更多的选择空间和个性化体验。</w:t>
      </w:r>
    </w:p>
    <w:p w14:paraId="4674A4FE">
      <w:pPr>
        <w:rPr>
          <w:rFonts w:hint="eastAsia"/>
          <w:lang w:eastAsia="zh-CN"/>
        </w:rPr>
      </w:pPr>
    </w:p>
    <w:p w14:paraId="1C47D2CB">
      <w:pPr>
        <w:rPr>
          <w:rFonts w:hint="eastAsia"/>
          <w:lang w:eastAsia="zh-CN"/>
        </w:rPr>
      </w:pPr>
    </w:p>
    <w:p w14:paraId="2714CB6D">
      <w:pPr>
        <w:rPr>
          <w:rFonts w:hint="eastAsia"/>
          <w:lang w:eastAsia="zh-CN"/>
        </w:rPr>
      </w:pPr>
      <w:r>
        <w:rPr>
          <w:rFonts w:hint="eastAsia"/>
          <w:lang w:eastAsia="zh-CN"/>
        </w:rPr>
        <w:t>社区与赛事活动</w:t>
      </w:r>
    </w:p>
    <w:p w14:paraId="77DE1C50">
      <w:pPr>
        <w:rPr>
          <w:rFonts w:hint="eastAsia"/>
          <w:lang w:eastAsia="zh-CN"/>
        </w:rPr>
      </w:pPr>
      <w:r>
        <w:rPr>
          <w:rFonts w:hint="eastAsia"/>
          <w:lang w:eastAsia="zh-CN"/>
        </w:rPr>
        <w:t>为了进一步增强玩家之间的互动和游戏的可玩性，荒野行动定期举办各类线上线下赛事活动。这些活动不仅是高手展示技艺的舞台，也是普通玩家交流经验、结交朋友的好机会。游戏官方还积极建立和维护玩家社区，鼓励玩家分享自己的游戏心得和精彩瞬间，共同营造一个健康、活跃的游戏氛围。</w:t>
      </w:r>
    </w:p>
    <w:p w14:paraId="3D29F68B">
      <w:pPr>
        <w:rPr>
          <w:rFonts w:hint="eastAsia"/>
          <w:lang w:eastAsia="zh-CN"/>
        </w:rPr>
      </w:pPr>
    </w:p>
    <w:p w14:paraId="52682DE2">
      <w:pPr>
        <w:rPr>
          <w:rFonts w:hint="eastAsia"/>
          <w:lang w:eastAsia="zh-CN"/>
        </w:rPr>
      </w:pPr>
    </w:p>
    <w:p w14:paraId="5E70A6BD">
      <w:pPr>
        <w:rPr>
          <w:rFonts w:hint="eastAsia"/>
          <w:lang w:eastAsia="zh-CN"/>
        </w:rPr>
      </w:pPr>
      <w:r>
        <w:rPr>
          <w:rFonts w:hint="eastAsia"/>
          <w:lang w:eastAsia="zh-CN"/>
        </w:rPr>
        <w:t>未来发展展望</w:t>
      </w:r>
    </w:p>
    <w:p w14:paraId="34ABB6CC">
      <w:pPr>
        <w:rPr>
          <w:rFonts w:hint="eastAsia"/>
          <w:lang w:eastAsia="zh-CN"/>
        </w:rPr>
      </w:pPr>
      <w:r>
        <w:rPr>
          <w:rFonts w:hint="eastAsia"/>
          <w:lang w:eastAsia="zh-CN"/>
        </w:rPr>
        <w:t>面对日益激烈的市场竞争，荒野行动依然保持着强劲的发展势头。未来，我们有理由相信，随着新技术的应用和新功能的加入，这款游戏将继续引领战术竞技类手游的发展潮流。无论是推出全新的地图场景，还是引入更具创新性的玩法模式，荒野行动都将持续为玩家带来惊喜，让全球各地的粉丝们享受到更加极致的游戏体验。</w:t>
      </w:r>
    </w:p>
    <w:p w14:paraId="6C66E9D7">
      <w:pPr>
        <w:rPr>
          <w:rFonts w:hint="eastAsia"/>
          <w:lang w:eastAsia="zh-CN"/>
        </w:rPr>
      </w:pPr>
    </w:p>
    <w:p w14:paraId="28D21DA4">
      <w:pPr>
        <w:rPr>
          <w:rFonts w:hint="eastAsia"/>
          <w:lang w:eastAsia="zh-CN"/>
        </w:rPr>
      </w:pPr>
      <w:r>
        <w:rPr>
          <w:rFonts w:hint="eastAsia"/>
          <w:lang w:eastAsia="zh-CN"/>
        </w:rPr>
        <w:t>本文是由每日作文网(2345lzwz.com)为大家创作</w:t>
      </w:r>
    </w:p>
    <w:p w14:paraId="050537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412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2025-10-03T09:20:18Z</dcterms:created>
  <cp:lastModifiedBy>Administrator</cp:lastModifiedBy>
  <dcterms:modified xsi:type="dcterms:W3CDTF">2025-10-03T09:20:19Z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DE4BD511A0964420BD0DFDE0CDFB1626_12</vt:lpwstr>
  </property>
</Properties>
</file>