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1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接触拼音：开启汉语学习之门</w:t>
      </w:r>
    </w:p>
    <w:p w14:paraId="413D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的今天，汉语作为世界上最古老的语言之一，以其独特的魅力吸引着越来越多的学习者。而汉字的复杂性往往让初学者望而却步。这时，拼音作为一种辅助工具，便成为了接触汉语、了解汉语的第一步。</w:t>
      </w:r>
    </w:p>
    <w:p w14:paraId="6F2A291C">
      <w:pPr>
        <w:rPr>
          <w:rFonts w:hint="eastAsia"/>
          <w:lang w:eastAsia="zh-CN"/>
        </w:rPr>
      </w:pPr>
    </w:p>
    <w:p w14:paraId="7205125D">
      <w:pPr>
        <w:rPr>
          <w:rFonts w:hint="eastAsia"/>
          <w:lang w:eastAsia="zh-CN"/>
        </w:rPr>
      </w:pPr>
    </w:p>
    <w:p w14:paraId="3330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34E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用拉丁字母拼写汉语普通话发音的一种方案。它于1958年正式发布，是中国大陆小学生学习汉字的基础工具，也是外国人学习汉语的重要途径。通过拼音，人们可以准确地读出汉字的发音，从而更好地理解和记忆汉字。</w:t>
      </w:r>
    </w:p>
    <w:p w14:paraId="5B3FF6BC">
      <w:pPr>
        <w:rPr>
          <w:rFonts w:hint="eastAsia"/>
          <w:lang w:eastAsia="zh-CN"/>
        </w:rPr>
      </w:pPr>
    </w:p>
    <w:p w14:paraId="4F9D3EFF">
      <w:pPr>
        <w:rPr>
          <w:rFonts w:hint="eastAsia"/>
          <w:lang w:eastAsia="zh-CN"/>
        </w:rPr>
      </w:pPr>
    </w:p>
    <w:p w14:paraId="4611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D5D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在汉字输入、教学等多个方面发挥重要作用。对于非母语使用者来说，拼音降低了汉语学习的门槛，使得更多人愿意尝试接触和学习这门语言。在日常生活中，拼音也被广泛应用于手机输入法、电子词典等工具中，极大地方便了人们的交流。</w:t>
      </w:r>
    </w:p>
    <w:p w14:paraId="179EE1F4">
      <w:pPr>
        <w:rPr>
          <w:rFonts w:hint="eastAsia"/>
          <w:lang w:eastAsia="zh-CN"/>
        </w:rPr>
      </w:pPr>
    </w:p>
    <w:p w14:paraId="1DB23B14">
      <w:pPr>
        <w:rPr>
          <w:rFonts w:hint="eastAsia"/>
          <w:lang w:eastAsia="zh-CN"/>
        </w:rPr>
      </w:pPr>
    </w:p>
    <w:p w14:paraId="33C1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如何有效学习拼音？</w:t>
      </w:r>
    </w:p>
    <w:p w14:paraId="5726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掌握声母、韵母和声调的基本知识。这是学习拼音的基础。通过大量的练习来提高自己的发音准确性。可以通过跟读录音材料、参与语言交换等方式来增强实际应用能力。不要忽视错误纠正的重要性，及时发现自己发音上的不足并加以改正。</w:t>
      </w:r>
    </w:p>
    <w:p w14:paraId="5A4314E9">
      <w:pPr>
        <w:rPr>
          <w:rFonts w:hint="eastAsia"/>
          <w:lang w:eastAsia="zh-CN"/>
        </w:rPr>
      </w:pPr>
    </w:p>
    <w:p w14:paraId="1352C0C4">
      <w:pPr>
        <w:rPr>
          <w:rFonts w:hint="eastAsia"/>
          <w:lang w:eastAsia="zh-CN"/>
        </w:rPr>
      </w:pPr>
    </w:p>
    <w:p w14:paraId="7B42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4DC7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它也承载了一部分文化信息。例如，“Qingming”（清明）不仅仅是一个节气的名称，它背后蕴含着丰富的中华文化传统。通过学习拼音，我们不仅能更好地理解汉语，还能更深入地感受到中华文化的博大精深。</w:t>
      </w:r>
    </w:p>
    <w:p w14:paraId="57FA67C0">
      <w:pPr>
        <w:rPr>
          <w:rFonts w:hint="eastAsia"/>
          <w:lang w:eastAsia="zh-CN"/>
        </w:rPr>
      </w:pPr>
    </w:p>
    <w:p w14:paraId="7E90DA59">
      <w:pPr>
        <w:rPr>
          <w:rFonts w:hint="eastAsia"/>
          <w:lang w:eastAsia="zh-CN"/>
        </w:rPr>
      </w:pPr>
    </w:p>
    <w:p w14:paraId="1499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0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接触汉语的一个重要桥梁，为世界各地的人们打开了一扇了解中国语言和文化的大门。无论是出于兴趣还是为了实际应用，学习拼音都是一个非常有价值的选择。随着汉语在全球范围内的影响力不断增强，拼音的作用也将变得越来越重要。</w:t>
      </w:r>
    </w:p>
    <w:p w14:paraId="47917C6D">
      <w:pPr>
        <w:rPr>
          <w:rFonts w:hint="eastAsia"/>
          <w:lang w:eastAsia="zh-CN"/>
        </w:rPr>
      </w:pPr>
    </w:p>
    <w:p w14:paraId="3A97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75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2025-10-03T06:55:59Z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B7D52EA04CC3432FAAE9790DE485E569_12</vt:lpwstr>
  </property>
</Properties>
</file>