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3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拼音表默写格式模板怎么写</w:t>
      </w:r>
    </w:p>
    <w:p w14:paraId="597BE70D">
      <w:pPr>
        <w:rPr>
          <w:rFonts w:hint="eastAsia"/>
          <w:lang w:eastAsia="zh-CN"/>
        </w:rPr>
      </w:pPr>
    </w:p>
    <w:p w14:paraId="4DA9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的正确读音和书写方式至关重要。为了帮助学生更好地记忆和运用拼音，教师常常会采用默写的方式来检验学习成果。而一份规范的拼音表默写格式模板，不仅有助于提高学生的书写规范性，也能提升学习效率。</w:t>
      </w:r>
    </w:p>
    <w:p w14:paraId="1E4A2724">
      <w:pPr>
        <w:rPr>
          <w:rFonts w:hint="eastAsia"/>
          <w:lang w:eastAsia="zh-CN"/>
        </w:rPr>
      </w:pPr>
    </w:p>
    <w:p w14:paraId="4B378BE7">
      <w:pPr>
        <w:rPr>
          <w:rFonts w:hint="eastAsia"/>
          <w:lang w:eastAsia="zh-CN"/>
        </w:rPr>
      </w:pPr>
    </w:p>
    <w:p w14:paraId="6C95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模板的基本结构</w:t>
      </w:r>
    </w:p>
    <w:p w14:paraId="506B0B26">
      <w:pPr>
        <w:rPr>
          <w:rFonts w:hint="eastAsia"/>
          <w:lang w:eastAsia="zh-CN"/>
        </w:rPr>
      </w:pPr>
    </w:p>
    <w:p w14:paraId="5D74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拼音表默写格式模板通常包括以下几个部分：标题、拼音字母表、声调标注说明、书写区域以及评分栏。标题应简洁明了，标明“拼音表默写”字样；拼音字母表则按照《汉语拼音方案》列出所有声母、韵母和整体认读音节；声调标注说明用于提示学生注意四声的变化规则；书写区域是学生填写拼音的地方，建议留出足够的空间以便书写工整；评分栏则供老师或家长记录成绩。</w:t>
      </w:r>
    </w:p>
    <w:p w14:paraId="00F958F1">
      <w:pPr>
        <w:rPr>
          <w:rFonts w:hint="eastAsia"/>
          <w:lang w:eastAsia="zh-CN"/>
        </w:rPr>
      </w:pPr>
    </w:p>
    <w:p w14:paraId="37F953BB">
      <w:pPr>
        <w:rPr>
          <w:rFonts w:hint="eastAsia"/>
          <w:lang w:eastAsia="zh-CN"/>
        </w:rPr>
      </w:pPr>
    </w:p>
    <w:p w14:paraId="3464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具体的排版要求</w:t>
      </w:r>
    </w:p>
    <w:p w14:paraId="1A3D6E5A">
      <w:pPr>
        <w:rPr>
          <w:rFonts w:hint="eastAsia"/>
          <w:lang w:eastAsia="zh-CN"/>
        </w:rPr>
      </w:pPr>
    </w:p>
    <w:p w14:paraId="368E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在排版上，建议使用A4纸张，字体为宋体或楷体，字号一般为小四或四号字。拼音字母表部分要清晰排列，每个拼音之间保持适当间距，便于阅读。声调标注可以用数字1至4表示，并附上对应的调号符号，例如：ā á ǎ à。书写区域可采用横线格或空白格的形式，鼓励学生按规范笔顺书写。模板上方应注明默写的日期和姓名，方便后续整理与复习。</w:t>
      </w:r>
    </w:p>
    <w:p w14:paraId="37FB5555">
      <w:pPr>
        <w:rPr>
          <w:rFonts w:hint="eastAsia"/>
          <w:lang w:eastAsia="zh-CN"/>
        </w:rPr>
      </w:pPr>
    </w:p>
    <w:p w14:paraId="5498CC9B">
      <w:pPr>
        <w:rPr>
          <w:rFonts w:hint="eastAsia"/>
          <w:lang w:eastAsia="zh-CN"/>
        </w:rPr>
      </w:pPr>
    </w:p>
    <w:p w14:paraId="20F5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如何使用模板进行练习</w:t>
      </w:r>
    </w:p>
    <w:p w14:paraId="35C24541">
      <w:pPr>
        <w:rPr>
          <w:rFonts w:hint="eastAsia"/>
          <w:lang w:eastAsia="zh-CN"/>
        </w:rPr>
      </w:pPr>
    </w:p>
    <w:p w14:paraId="221C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使用拼音表默写模板时，可以先对照课本或卡片进行朗读练习，再尝试在模板上默写。完成后，由老师或家长核对答案并给予反馈。建议每周进行一次系统性的拼音默写训练，逐步巩固基础知识。也可以将错误的拼音单独记录下来，形成错题本，便于日后重点复习。</w:t>
      </w:r>
    </w:p>
    <w:p w14:paraId="0FB3A8B9">
      <w:pPr>
        <w:rPr>
          <w:rFonts w:hint="eastAsia"/>
          <w:lang w:eastAsia="zh-CN"/>
        </w:rPr>
      </w:pPr>
    </w:p>
    <w:p w14:paraId="0EB7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EE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E17A843527BA426BBFC3C25A6C8AC4A4_12</vt:lpwstr>
  </property>
</Properties>
</file>