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D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687E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的拼音是“niáng”。根据汉语拼音方案，其声母为“n”，韵母为“iang”，声调为阳平。关于组词方面，“娘”字可以组成许多日常生活中常见的词汇，如“姑娘”，指的是年轻女性；还有“新娘”，特指结婚时的新女性一方；以及“大娘”，是对年长妇女的一种尊敬称呼。</w:t>
      </w:r>
    </w:p>
    <w:p w14:paraId="3F1B3439">
      <w:pPr>
        <w:rPr>
          <w:rFonts w:hint="eastAsia"/>
          <w:lang w:eastAsia="zh-CN"/>
        </w:rPr>
      </w:pPr>
    </w:p>
    <w:p w14:paraId="5D2E08A8">
      <w:pPr>
        <w:rPr>
          <w:rFonts w:hint="eastAsia"/>
          <w:lang w:eastAsia="zh-CN"/>
        </w:rPr>
      </w:pPr>
    </w:p>
    <w:p w14:paraId="5E5F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E84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娘”的笔顺，首先要了解该字总共由10划组成。第一划是点（丶），位于整个字的左上方；第二划是一撇（丿），从上到下向左倾斜；第三划是横折钩（??），起始于撇画的尾部，先向右上方写出短横后向下勾出；第四划是一竖（丨），紧接横折钩之后垂直向下延伸；第五划是一横（一），连接竖画底部并向右延展；第六划是横折（??），开始于前一横画末端，向上回折后再水平向右伸展；第七划是一提（?），自横折的右端起笔，斜向上提起；第八划是撇（丿），从提画的尾部向左下方书写；第九划是捺（乀），从撇画起点附近开始，向右下方舒展开来；最后一划是点（丶），加在捺画之上，完成整个字形的书写。正确的笔顺不仅有助于汉字书写的规范美观，也是记忆和理解汉字结构的重要途径。</w:t>
      </w:r>
    </w:p>
    <w:p w14:paraId="6B010EC0">
      <w:pPr>
        <w:rPr>
          <w:rFonts w:hint="eastAsia"/>
          <w:lang w:eastAsia="zh-CN"/>
        </w:rPr>
      </w:pPr>
    </w:p>
    <w:p w14:paraId="61C3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DE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9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2025-10-03T07:16:50Z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41AC7C94DA5A4B82B7BE9DD6AB66D627_12</vt:lpwstr>
  </property>
</Properties>
</file>