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5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囊的拼音和组词还有部首</w:t>
      </w:r>
    </w:p>
    <w:p w14:paraId="2600E165">
      <w:pPr>
        <w:rPr>
          <w:rFonts w:hint="eastAsia"/>
          <w:lang w:eastAsia="zh-CN"/>
        </w:rPr>
      </w:pPr>
    </w:p>
    <w:p w14:paraId="00A7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“囊”字在汉语中是一个常用字，它的拼音是“náng”。在不同的语境中，“囊”还可以读作“nāng”，但作为常用音，主要是“náng”。</w:t>
      </w:r>
    </w:p>
    <w:p w14:paraId="27041C07">
      <w:pPr>
        <w:rPr>
          <w:rFonts w:hint="eastAsia"/>
          <w:lang w:eastAsia="zh-CN"/>
        </w:rPr>
      </w:pPr>
    </w:p>
    <w:p w14:paraId="0C3CDC6F">
      <w:pPr>
        <w:rPr>
          <w:rFonts w:hint="eastAsia"/>
          <w:lang w:eastAsia="zh-CN"/>
        </w:rPr>
      </w:pPr>
    </w:p>
    <w:p w14:paraId="5AA8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B9D17BB">
      <w:pPr>
        <w:rPr>
          <w:rFonts w:hint="eastAsia"/>
          <w:lang w:eastAsia="zh-CN"/>
        </w:rPr>
      </w:pPr>
    </w:p>
    <w:p w14:paraId="7C52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“囊”字的部首是“一”，整体结构较为复杂。它属于上下结构，由多个部件组成，包括“口”、“日”等元素，体现了汉字构造的精妙之处。掌握部首不仅有助于记忆字形，也能帮助理解字义。</w:t>
      </w:r>
    </w:p>
    <w:p w14:paraId="5A18C99A">
      <w:pPr>
        <w:rPr>
          <w:rFonts w:hint="eastAsia"/>
          <w:lang w:eastAsia="zh-CN"/>
        </w:rPr>
      </w:pPr>
    </w:p>
    <w:p w14:paraId="02488311">
      <w:pPr>
        <w:rPr>
          <w:rFonts w:hint="eastAsia"/>
          <w:lang w:eastAsia="zh-CN"/>
        </w:rPr>
      </w:pPr>
    </w:p>
    <w:p w14:paraId="47C2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E2D4D2">
      <w:pPr>
        <w:rPr>
          <w:rFonts w:hint="eastAsia"/>
          <w:lang w:eastAsia="zh-CN"/>
        </w:rPr>
      </w:pPr>
    </w:p>
    <w:p w14:paraId="6B69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“囊”字的基本意思是口袋或袋子，常用于表示可以装东西的容器。例如古时候人们使用的“锦囊”，就是一种布料制成的小袋子，常用来装贵重物品或者秘密文件。</w:t>
      </w:r>
    </w:p>
    <w:p w14:paraId="08C98EE6">
      <w:pPr>
        <w:rPr>
          <w:rFonts w:hint="eastAsia"/>
          <w:lang w:eastAsia="zh-CN"/>
        </w:rPr>
      </w:pPr>
    </w:p>
    <w:p w14:paraId="0AD4CCA6">
      <w:pPr>
        <w:rPr>
          <w:rFonts w:hint="eastAsia"/>
          <w:lang w:eastAsia="zh-CN"/>
        </w:rPr>
      </w:pPr>
    </w:p>
    <w:p w14:paraId="56F1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8F6AB4">
      <w:pPr>
        <w:rPr>
          <w:rFonts w:hint="eastAsia"/>
          <w:lang w:eastAsia="zh-CN"/>
        </w:rPr>
      </w:pPr>
    </w:p>
    <w:p w14:paraId="760B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如“行囊”指的是外出时携带的行李；“酒囊饭袋”则是一个带有讽刺意味的成语，形容只吃饭不做事的人；“智囊团”则是现代用语，指为某人提供策略建议的团队。“皮囊”则多用于文学作品中，形容人的外表。</w:t>
      </w:r>
    </w:p>
    <w:p w14:paraId="46139A6E">
      <w:pPr>
        <w:rPr>
          <w:rFonts w:hint="eastAsia"/>
          <w:lang w:eastAsia="zh-CN"/>
        </w:rPr>
      </w:pPr>
    </w:p>
    <w:p w14:paraId="3A56B2D7">
      <w:pPr>
        <w:rPr>
          <w:rFonts w:hint="eastAsia"/>
          <w:lang w:eastAsia="zh-CN"/>
        </w:rPr>
      </w:pPr>
    </w:p>
    <w:p w14:paraId="2360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16CDF63">
      <w:pPr>
        <w:rPr>
          <w:rFonts w:hint="eastAsia"/>
          <w:lang w:eastAsia="zh-CN"/>
        </w:rPr>
      </w:pPr>
    </w:p>
    <w:p w14:paraId="7EF8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随着语言的发展，“囊”字也被赋予了更多的引申义。例如“囊括”表示全部包括，“囊中之物”比喻非常容易得到的东西。这些词语不仅丰富了汉语表达，也展示了汉字文化的深厚底蕴。</w:t>
      </w:r>
    </w:p>
    <w:p w14:paraId="35D6626A">
      <w:pPr>
        <w:rPr>
          <w:rFonts w:hint="eastAsia"/>
          <w:lang w:eastAsia="zh-CN"/>
        </w:rPr>
      </w:pPr>
    </w:p>
    <w:p w14:paraId="730AB257">
      <w:pPr>
        <w:rPr>
          <w:rFonts w:hint="eastAsia"/>
          <w:lang w:eastAsia="zh-CN"/>
        </w:rPr>
      </w:pPr>
    </w:p>
    <w:p w14:paraId="29D5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B99749">
      <w:pPr>
        <w:rPr>
          <w:rFonts w:hint="eastAsia"/>
          <w:lang w:eastAsia="zh-CN"/>
        </w:rPr>
      </w:pPr>
    </w:p>
    <w:p w14:paraId="3C21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“囊”字在生活中应用广泛，既可以用于日常对话，也可以出现在正式文书、文学作品中。了解其正确发音、写法及搭配，对提升语言表达能力大有裨益。</w:t>
      </w:r>
    </w:p>
    <w:p w14:paraId="27C6A4D7">
      <w:pPr>
        <w:rPr>
          <w:rFonts w:hint="eastAsia"/>
          <w:lang w:eastAsia="zh-CN"/>
        </w:rPr>
      </w:pPr>
    </w:p>
    <w:p w14:paraId="0E92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B2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98AFE1CF91524B7EB525A4997A5FC16D_12</vt:lpwstr>
  </property>
</Properties>
</file>