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67FC" w14:textId="77777777" w:rsidR="004252F3" w:rsidRDefault="004252F3">
      <w:pPr>
        <w:rPr>
          <w:rFonts w:hint="eastAsia"/>
        </w:rPr>
      </w:pPr>
      <w:r>
        <w:rPr>
          <w:rFonts w:hint="eastAsia"/>
        </w:rPr>
        <w:t>造字的拼音怎么读啊</w:t>
      </w:r>
    </w:p>
    <w:p w14:paraId="460E8B9C" w14:textId="77777777" w:rsidR="004252F3" w:rsidRDefault="004252F3">
      <w:pPr>
        <w:rPr>
          <w:rFonts w:hint="eastAsia"/>
        </w:rPr>
      </w:pPr>
      <w:r>
        <w:rPr>
          <w:rFonts w:hint="eastAsia"/>
        </w:rPr>
        <w:t>当我们谈论“造字”，通常指的是汉字中的构造与创造。在汉语中，每一个汉字都有其独特的发音，而关于“造字”的拼音，其实是指“zào zì”。其中，“造”读作“zào”，第四声，意味着制作或创作；“字”读作“zì”，第四声，代表文字或者书写单位。理解了这个基础概念后，我们就能更好地探讨汉字背后丰富的文化内涵和构造原则。</w:t>
      </w:r>
    </w:p>
    <w:p w14:paraId="4DB88830" w14:textId="77777777" w:rsidR="004252F3" w:rsidRDefault="004252F3">
      <w:pPr>
        <w:rPr>
          <w:rFonts w:hint="eastAsia"/>
        </w:rPr>
      </w:pPr>
    </w:p>
    <w:p w14:paraId="274BE572" w14:textId="77777777" w:rsidR="004252F3" w:rsidRDefault="004252F3">
      <w:pPr>
        <w:rPr>
          <w:rFonts w:hint="eastAsia"/>
        </w:rPr>
      </w:pPr>
    </w:p>
    <w:p w14:paraId="2354B815" w14:textId="77777777" w:rsidR="004252F3" w:rsidRDefault="004252F3">
      <w:pPr>
        <w:rPr>
          <w:rFonts w:hint="eastAsia"/>
        </w:rPr>
      </w:pPr>
      <w:r>
        <w:rPr>
          <w:rFonts w:hint="eastAsia"/>
        </w:rPr>
        <w:t>汉字的构造之美</w:t>
      </w:r>
    </w:p>
    <w:p w14:paraId="705D95AB" w14:textId="77777777" w:rsidR="004252F3" w:rsidRDefault="004252F3">
      <w:pPr>
        <w:rPr>
          <w:rFonts w:hint="eastAsia"/>
        </w:rPr>
      </w:pPr>
      <w:r>
        <w:rPr>
          <w:rFonts w:hint="eastAsia"/>
        </w:rPr>
        <w:t>汉字作为一种表意文字，它的构造充满了美学和逻辑性。“六书”理论是古代学者对汉字构造规律的一种总结，包括象形、指事、会意、形声、转注和假借六种方式。通过这六种方法，古人不仅创造了数以万计的汉字，还赋予了它们深厚的文化意义和艺术价值。例如，“日”和“月”就是典型的象形字，直接模仿自然物体的形状；而“休”则是会意字，表示一个人靠在树上休息，形象地表达了休息的概念。</w:t>
      </w:r>
    </w:p>
    <w:p w14:paraId="304AF43E" w14:textId="77777777" w:rsidR="004252F3" w:rsidRDefault="004252F3">
      <w:pPr>
        <w:rPr>
          <w:rFonts w:hint="eastAsia"/>
        </w:rPr>
      </w:pPr>
    </w:p>
    <w:p w14:paraId="053CAED6" w14:textId="77777777" w:rsidR="004252F3" w:rsidRDefault="004252F3">
      <w:pPr>
        <w:rPr>
          <w:rFonts w:hint="eastAsia"/>
        </w:rPr>
      </w:pPr>
    </w:p>
    <w:p w14:paraId="5AE242D1" w14:textId="77777777" w:rsidR="004252F3" w:rsidRDefault="004252F3">
      <w:pPr>
        <w:rPr>
          <w:rFonts w:hint="eastAsia"/>
        </w:rPr>
      </w:pPr>
      <w:r>
        <w:rPr>
          <w:rFonts w:hint="eastAsia"/>
        </w:rPr>
        <w:t>拼音的重要性</w:t>
      </w:r>
    </w:p>
    <w:p w14:paraId="73DE3CB0" w14:textId="77777777" w:rsidR="004252F3" w:rsidRDefault="004252F3">
      <w:pPr>
        <w:rPr>
          <w:rFonts w:hint="eastAsia"/>
        </w:rPr>
      </w:pPr>
      <w:r>
        <w:rPr>
          <w:rFonts w:hint="eastAsia"/>
        </w:rPr>
        <w:t>拼音作为汉字学习的重要工具，在现代汉语教育中扮演着不可或缺的角色。它为初学者提供了一种系统的方法来记忆和发音汉字。对于非母语者来说，掌握拼音是学习汉语的第一步。拼音使用拉丁字母标注汉字的发音，使得即便是不懂汉字的人也能大致读出汉字的音。拼音也是输入法的基础之一，极大地提高了汉字输入的效率。</w:t>
      </w:r>
    </w:p>
    <w:p w14:paraId="1D94D36B" w14:textId="77777777" w:rsidR="004252F3" w:rsidRDefault="004252F3">
      <w:pPr>
        <w:rPr>
          <w:rFonts w:hint="eastAsia"/>
        </w:rPr>
      </w:pPr>
    </w:p>
    <w:p w14:paraId="4074AF19" w14:textId="77777777" w:rsidR="004252F3" w:rsidRDefault="004252F3">
      <w:pPr>
        <w:rPr>
          <w:rFonts w:hint="eastAsia"/>
        </w:rPr>
      </w:pPr>
    </w:p>
    <w:p w14:paraId="37501D26" w14:textId="77777777" w:rsidR="004252F3" w:rsidRDefault="004252F3">
      <w:pPr>
        <w:rPr>
          <w:rFonts w:hint="eastAsia"/>
        </w:rPr>
      </w:pPr>
      <w:r>
        <w:rPr>
          <w:rFonts w:hint="eastAsia"/>
        </w:rPr>
        <w:t>造字与创新</w:t>
      </w:r>
    </w:p>
    <w:p w14:paraId="692CC018" w14:textId="77777777" w:rsidR="004252F3" w:rsidRDefault="004252F3">
      <w:pPr>
        <w:rPr>
          <w:rFonts w:hint="eastAsia"/>
        </w:rPr>
      </w:pPr>
      <w:r>
        <w:rPr>
          <w:rFonts w:hint="eastAsia"/>
        </w:rPr>
        <w:t>尽管汉字有着悠久的历史，但随着社会的发展和技术的进步，新词汇不断涌现，造字也成为一种必要的需求。现代社会中，除了传统的造字方法外，人们还会根据实际需要创造出一些新的字符或简化已有的复杂字符，以便于交流和沟通。例如，网络语言中的表情符号虽然不是传统意义上的汉字，但在一定程度上也反映了人们在信息时代下对表达方式的创新尝试。</w:t>
      </w:r>
    </w:p>
    <w:p w14:paraId="3F7A2328" w14:textId="77777777" w:rsidR="004252F3" w:rsidRDefault="004252F3">
      <w:pPr>
        <w:rPr>
          <w:rFonts w:hint="eastAsia"/>
        </w:rPr>
      </w:pPr>
    </w:p>
    <w:p w14:paraId="5A8C9A88" w14:textId="77777777" w:rsidR="004252F3" w:rsidRDefault="004252F3">
      <w:pPr>
        <w:rPr>
          <w:rFonts w:hint="eastAsia"/>
        </w:rPr>
      </w:pPr>
    </w:p>
    <w:p w14:paraId="3140D8B7" w14:textId="77777777" w:rsidR="004252F3" w:rsidRDefault="004252F3">
      <w:pPr>
        <w:rPr>
          <w:rFonts w:hint="eastAsia"/>
        </w:rPr>
      </w:pPr>
      <w:r>
        <w:rPr>
          <w:rFonts w:hint="eastAsia"/>
        </w:rPr>
        <w:t>最后的总结</w:t>
      </w:r>
    </w:p>
    <w:p w14:paraId="67C11A3F" w14:textId="77777777" w:rsidR="004252F3" w:rsidRDefault="004252F3">
      <w:pPr>
        <w:rPr>
          <w:rFonts w:hint="eastAsia"/>
        </w:rPr>
      </w:pPr>
      <w:r>
        <w:rPr>
          <w:rFonts w:hint="eastAsia"/>
        </w:rPr>
        <w:t>“造字”的拼音读作“zào zì”，它不仅代表着汉字的创造过程，更是中华文化传承和发展的一个缩影。通过了解汉字的构造规则、拼音的作用以及现代造字的趋势，我们可以更加深刻地体会到汉字的魅力所在。无论是在日常生活中还是学术研究领域，汉字都是连接过去与未来的桥梁，值得我们每一个人去探索和珍惜。</w:t>
      </w:r>
    </w:p>
    <w:p w14:paraId="32C726CC" w14:textId="77777777" w:rsidR="004252F3" w:rsidRDefault="004252F3">
      <w:pPr>
        <w:rPr>
          <w:rFonts w:hint="eastAsia"/>
        </w:rPr>
      </w:pPr>
    </w:p>
    <w:p w14:paraId="29EB0078" w14:textId="77777777" w:rsidR="004252F3" w:rsidRDefault="00425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B6D09" w14:textId="1D2830F6" w:rsidR="000A68D7" w:rsidRDefault="000A68D7"/>
    <w:sectPr w:rsidR="000A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D7"/>
    <w:rsid w:val="000A68D7"/>
    <w:rsid w:val="001B741B"/>
    <w:rsid w:val="0042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44748-098E-45CB-9F00-22AF78C1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