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F2F7" w14:textId="77777777" w:rsidR="0023625D" w:rsidRDefault="0023625D">
      <w:pPr>
        <w:rPr>
          <w:rFonts w:hint="eastAsia"/>
        </w:rPr>
      </w:pPr>
      <w:r>
        <w:rPr>
          <w:rFonts w:hint="eastAsia"/>
        </w:rPr>
        <w:t>运船的拼音</w:t>
      </w:r>
    </w:p>
    <w:p w14:paraId="184720E4" w14:textId="77777777" w:rsidR="0023625D" w:rsidRDefault="0023625D">
      <w:pPr>
        <w:rPr>
          <w:rFonts w:hint="eastAsia"/>
        </w:rPr>
      </w:pPr>
      <w:r>
        <w:rPr>
          <w:rFonts w:hint="eastAsia"/>
        </w:rPr>
        <w:t>运船，读作“yùn chuán”，在汉语中指的是用于运输货物或人员的船只。这个词语涵盖了广泛的水上交通工具，从古老的帆船到现代的集装箱货轮，无所不包。运船的发展历史可以追溯到人类开始掌握航海技术的时代，是人类文明交流与商品贸易的重要载体。</w:t>
      </w:r>
    </w:p>
    <w:p w14:paraId="63BBFA4C" w14:textId="77777777" w:rsidR="0023625D" w:rsidRDefault="0023625D">
      <w:pPr>
        <w:rPr>
          <w:rFonts w:hint="eastAsia"/>
        </w:rPr>
      </w:pPr>
    </w:p>
    <w:p w14:paraId="2B98D89E" w14:textId="77777777" w:rsidR="0023625D" w:rsidRDefault="0023625D">
      <w:pPr>
        <w:rPr>
          <w:rFonts w:hint="eastAsia"/>
        </w:rPr>
      </w:pPr>
    </w:p>
    <w:p w14:paraId="1D4EDF4D" w14:textId="77777777" w:rsidR="0023625D" w:rsidRDefault="0023625D">
      <w:pPr>
        <w:rPr>
          <w:rFonts w:hint="eastAsia"/>
        </w:rPr>
      </w:pPr>
      <w:r>
        <w:rPr>
          <w:rFonts w:hint="eastAsia"/>
        </w:rPr>
        <w:t>古代运船的历史与发展</w:t>
      </w:r>
    </w:p>
    <w:p w14:paraId="59662A33" w14:textId="77777777" w:rsidR="0023625D" w:rsidRDefault="0023625D">
      <w:pPr>
        <w:rPr>
          <w:rFonts w:hint="eastAsia"/>
        </w:rPr>
      </w:pPr>
      <w:r>
        <w:rPr>
          <w:rFonts w:hint="eastAsia"/>
        </w:rPr>
        <w:t>中国古代运船具有悠久的历史和独特的风格。早在新石器时代晚期，中国就已经有了原始的木筏和独木舟，这些简单的工具是运船发展的雏形。随着时间的推移，到了商周时期，出现了更为复杂的木结构船只，这标志着古代造船技术的一个重要进步。历史上著名的郑和下西洋，更是将中国的造船技艺推向了一个高峰，其使用的宝船不仅规模宏大，而且设计先进，体现了当时世界领先的航海技术和文化自信。</w:t>
      </w:r>
    </w:p>
    <w:p w14:paraId="6FA7D142" w14:textId="77777777" w:rsidR="0023625D" w:rsidRDefault="0023625D">
      <w:pPr>
        <w:rPr>
          <w:rFonts w:hint="eastAsia"/>
        </w:rPr>
      </w:pPr>
    </w:p>
    <w:p w14:paraId="56528EA2" w14:textId="77777777" w:rsidR="0023625D" w:rsidRDefault="0023625D">
      <w:pPr>
        <w:rPr>
          <w:rFonts w:hint="eastAsia"/>
        </w:rPr>
      </w:pPr>
    </w:p>
    <w:p w14:paraId="27F6FFDC" w14:textId="77777777" w:rsidR="0023625D" w:rsidRDefault="0023625D">
      <w:pPr>
        <w:rPr>
          <w:rFonts w:hint="eastAsia"/>
        </w:rPr>
      </w:pPr>
      <w:r>
        <w:rPr>
          <w:rFonts w:hint="eastAsia"/>
        </w:rPr>
        <w:t>现代运船的特点与分类</w:t>
      </w:r>
    </w:p>
    <w:p w14:paraId="41D5A7BB" w14:textId="77777777" w:rsidR="0023625D" w:rsidRDefault="0023625D">
      <w:pPr>
        <w:rPr>
          <w:rFonts w:hint="eastAsia"/>
        </w:rPr>
      </w:pPr>
      <w:r>
        <w:rPr>
          <w:rFonts w:hint="eastAsia"/>
        </w:rPr>
        <w:t>进入现代社会，随着科技的进步和国际贸易的增长，运船的形式和功能也发生了巨大的变化。现在，运船主要分为散货船、油轮、集装箱船、滚装船等几大类。每种类型的运船都有其特定的应用场景和技术特点。例如，集装箱船因其高效便捷的货物装卸方式而被广泛应用于全球贸易；而液化天然气船则专门用于运输低温液态的天然气，保障了能源的安全输送。</w:t>
      </w:r>
    </w:p>
    <w:p w14:paraId="0FC9C3DF" w14:textId="77777777" w:rsidR="0023625D" w:rsidRDefault="0023625D">
      <w:pPr>
        <w:rPr>
          <w:rFonts w:hint="eastAsia"/>
        </w:rPr>
      </w:pPr>
    </w:p>
    <w:p w14:paraId="2DC64AC7" w14:textId="77777777" w:rsidR="0023625D" w:rsidRDefault="0023625D">
      <w:pPr>
        <w:rPr>
          <w:rFonts w:hint="eastAsia"/>
        </w:rPr>
      </w:pPr>
    </w:p>
    <w:p w14:paraId="587B3665" w14:textId="77777777" w:rsidR="0023625D" w:rsidRDefault="0023625D">
      <w:pPr>
        <w:rPr>
          <w:rFonts w:hint="eastAsia"/>
        </w:rPr>
      </w:pPr>
      <w:r>
        <w:rPr>
          <w:rFonts w:hint="eastAsia"/>
        </w:rPr>
        <w:t>运船在全球经济中的作用</w:t>
      </w:r>
    </w:p>
    <w:p w14:paraId="0EE57B9F" w14:textId="77777777" w:rsidR="0023625D" w:rsidRDefault="0023625D">
      <w:pPr>
        <w:rPr>
          <w:rFonts w:hint="eastAsia"/>
        </w:rPr>
      </w:pPr>
      <w:r>
        <w:rPr>
          <w:rFonts w:hint="eastAsia"/>
        </w:rPr>
        <w:t>在全球化的今天，运船作为连接世界各地市场的重要纽带，对全球经济的发展起着不可或缺的作用。通过海上运输，不仅可以降低物流成本，还能促进各国之间的资源互补和经济合作。据统计，超过80%的世界贸易量是由海运完成的，这充分说明了运船在全球供应链中的核心地位。</w:t>
      </w:r>
    </w:p>
    <w:p w14:paraId="4997AED8" w14:textId="77777777" w:rsidR="0023625D" w:rsidRDefault="0023625D">
      <w:pPr>
        <w:rPr>
          <w:rFonts w:hint="eastAsia"/>
        </w:rPr>
      </w:pPr>
    </w:p>
    <w:p w14:paraId="47EA8CC8" w14:textId="77777777" w:rsidR="0023625D" w:rsidRDefault="0023625D">
      <w:pPr>
        <w:rPr>
          <w:rFonts w:hint="eastAsia"/>
        </w:rPr>
      </w:pPr>
    </w:p>
    <w:p w14:paraId="6B8BB6B8" w14:textId="77777777" w:rsidR="0023625D" w:rsidRDefault="0023625D">
      <w:pPr>
        <w:rPr>
          <w:rFonts w:hint="eastAsia"/>
        </w:rPr>
      </w:pPr>
      <w:r>
        <w:rPr>
          <w:rFonts w:hint="eastAsia"/>
        </w:rPr>
        <w:t>未来运船技术的发展趋势</w:t>
      </w:r>
    </w:p>
    <w:p w14:paraId="0134F2D7" w14:textId="77777777" w:rsidR="0023625D" w:rsidRDefault="0023625D">
      <w:pPr>
        <w:rPr>
          <w:rFonts w:hint="eastAsia"/>
        </w:rPr>
      </w:pPr>
      <w:r>
        <w:rPr>
          <w:rFonts w:hint="eastAsia"/>
        </w:rPr>
        <w:t>面对环境保护和可持续发展的要求，未来的运船技术正朝着更加环保和节能的方向发展。例如，利用风能、太阳能等可再生能源为船舶提供动力，减少温室气体排放。智能航运系统的研发也在积极推进，旨在提高航行安全性、优化航线规划以及提升整体运营效率。这些创新将进一步增强运船在全球物流体系中的竞争力。</w:t>
      </w:r>
    </w:p>
    <w:p w14:paraId="3E7B30D1" w14:textId="77777777" w:rsidR="0023625D" w:rsidRDefault="0023625D">
      <w:pPr>
        <w:rPr>
          <w:rFonts w:hint="eastAsia"/>
        </w:rPr>
      </w:pPr>
    </w:p>
    <w:p w14:paraId="59E5DE31" w14:textId="77777777" w:rsidR="0023625D" w:rsidRDefault="00236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69B61" w14:textId="170C9CBE" w:rsidR="007D64B0" w:rsidRDefault="007D64B0"/>
    <w:sectPr w:rsidR="007D6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B0"/>
    <w:rsid w:val="001B741B"/>
    <w:rsid w:val="0023625D"/>
    <w:rsid w:val="007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AE531-0038-4729-A755-125D9EB8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