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DAE7" w14:textId="77777777" w:rsidR="006356C8" w:rsidRDefault="006356C8">
      <w:pPr>
        <w:rPr>
          <w:rFonts w:hint="eastAsia"/>
        </w:rPr>
      </w:pPr>
      <w:r>
        <w:rPr>
          <w:rFonts w:hint="eastAsia"/>
        </w:rPr>
        <w:t>赵佶的拼音</w:t>
      </w:r>
    </w:p>
    <w:p w14:paraId="6C31260B" w14:textId="77777777" w:rsidR="006356C8" w:rsidRDefault="006356C8">
      <w:pPr>
        <w:rPr>
          <w:rFonts w:hint="eastAsia"/>
        </w:rPr>
      </w:pPr>
      <w:r>
        <w:rPr>
          <w:rFonts w:hint="eastAsia"/>
        </w:rPr>
        <w:t>赵佶，拼音为Zhào Jí，是中国北宋末年的第八位皇帝，即宋徽宗。他在位期间（公元1100年至1126年），以其卓越的艺术才能和对艺术的热爱而闻名于世。尽管作为统治者，他的治理能力备受争议，但其在文化艺术上的贡献却是不可忽视的。</w:t>
      </w:r>
    </w:p>
    <w:p w14:paraId="3167BD95" w14:textId="77777777" w:rsidR="006356C8" w:rsidRDefault="006356C8">
      <w:pPr>
        <w:rPr>
          <w:rFonts w:hint="eastAsia"/>
        </w:rPr>
      </w:pPr>
    </w:p>
    <w:p w14:paraId="13DA5750" w14:textId="77777777" w:rsidR="006356C8" w:rsidRDefault="006356C8">
      <w:pPr>
        <w:rPr>
          <w:rFonts w:hint="eastAsia"/>
        </w:rPr>
      </w:pPr>
    </w:p>
    <w:p w14:paraId="4E98022B" w14:textId="77777777" w:rsidR="006356C8" w:rsidRDefault="006356C8">
      <w:pPr>
        <w:rPr>
          <w:rFonts w:hint="eastAsia"/>
        </w:rPr>
      </w:pPr>
      <w:r>
        <w:rPr>
          <w:rFonts w:hint="eastAsia"/>
        </w:rPr>
        <w:t>早年生活与登基</w:t>
      </w:r>
    </w:p>
    <w:p w14:paraId="39D46006" w14:textId="77777777" w:rsidR="006356C8" w:rsidRDefault="006356C8">
      <w:pPr>
        <w:rPr>
          <w:rFonts w:hint="eastAsia"/>
        </w:rPr>
      </w:pPr>
      <w:r>
        <w:rPr>
          <w:rFonts w:hint="eastAsia"/>
        </w:rPr>
        <w:t>赵佶出生于一个尊贵的家庭，是宋神宗第十一子，原名赵吉。由于他并非嫡长子，最初并未被视为皇位继承人。然而，命运多舛的北宋宫廷内斗和权力更迭使得赵佶最终登上了皇位。公元1100年，宋哲宗驾崩无嗣，赵佶在向太后支持下继位，改元建中靖国。</w:t>
      </w:r>
    </w:p>
    <w:p w14:paraId="4C487032" w14:textId="77777777" w:rsidR="006356C8" w:rsidRDefault="006356C8">
      <w:pPr>
        <w:rPr>
          <w:rFonts w:hint="eastAsia"/>
        </w:rPr>
      </w:pPr>
    </w:p>
    <w:p w14:paraId="659265B9" w14:textId="77777777" w:rsidR="006356C8" w:rsidRDefault="006356C8">
      <w:pPr>
        <w:rPr>
          <w:rFonts w:hint="eastAsia"/>
        </w:rPr>
      </w:pPr>
    </w:p>
    <w:p w14:paraId="323C62B3" w14:textId="77777777" w:rsidR="006356C8" w:rsidRDefault="006356C8">
      <w:pPr>
        <w:rPr>
          <w:rFonts w:hint="eastAsia"/>
        </w:rPr>
      </w:pPr>
      <w:r>
        <w:rPr>
          <w:rFonts w:hint="eastAsia"/>
        </w:rPr>
        <w:t>艺术成就</w:t>
      </w:r>
    </w:p>
    <w:p w14:paraId="51C5998C" w14:textId="77777777" w:rsidR="006356C8" w:rsidRDefault="006356C8">
      <w:pPr>
        <w:rPr>
          <w:rFonts w:hint="eastAsia"/>
        </w:rPr>
      </w:pPr>
      <w:r>
        <w:rPr>
          <w:rFonts w:hint="eastAsia"/>
        </w:rPr>
        <w:t>宋徽宗不仅是一位帝王，同时也是一位杰出的艺术家、书法家和诗人。他对绘画艺术的贡献尤为突出，创立了“宣和体”，强调写实与意境相结合。在他的倡导下，宫廷画院得到了空前的发展，吸引了众多画家前来供职，极大地促进了宋代绘画艺术的繁荣。</w:t>
      </w:r>
    </w:p>
    <w:p w14:paraId="395A05D2" w14:textId="77777777" w:rsidR="006356C8" w:rsidRDefault="006356C8">
      <w:pPr>
        <w:rPr>
          <w:rFonts w:hint="eastAsia"/>
        </w:rPr>
      </w:pPr>
    </w:p>
    <w:p w14:paraId="455D8A2E" w14:textId="77777777" w:rsidR="006356C8" w:rsidRDefault="006356C8">
      <w:pPr>
        <w:rPr>
          <w:rFonts w:hint="eastAsia"/>
        </w:rPr>
      </w:pPr>
    </w:p>
    <w:p w14:paraId="5A231AE9" w14:textId="77777777" w:rsidR="006356C8" w:rsidRDefault="006356C8">
      <w:pPr>
        <w:rPr>
          <w:rFonts w:hint="eastAsia"/>
        </w:rPr>
      </w:pPr>
      <w:r>
        <w:rPr>
          <w:rFonts w:hint="eastAsia"/>
        </w:rPr>
        <w:t>政治生涯</w:t>
      </w:r>
    </w:p>
    <w:p w14:paraId="2C0D59C9" w14:textId="77777777" w:rsidR="006356C8" w:rsidRDefault="006356C8">
      <w:pPr>
        <w:rPr>
          <w:rFonts w:hint="eastAsia"/>
        </w:rPr>
      </w:pPr>
      <w:r>
        <w:rPr>
          <w:rFonts w:hint="eastAsia"/>
        </w:rPr>
        <w:t>虽然在艺术领域取得了显著成就，但赵佶的政治生涯却充满了挑战。他偏重文治，轻视武备，导致国家军事力量薄弱，对外战争屡战屡败。他还重用蔡京等权臣，实施一系列苛政，加重了百姓负担，激化了社会矛盾，最终导致了北宋的覆灭。</w:t>
      </w:r>
    </w:p>
    <w:p w14:paraId="2EE72F58" w14:textId="77777777" w:rsidR="006356C8" w:rsidRDefault="006356C8">
      <w:pPr>
        <w:rPr>
          <w:rFonts w:hint="eastAsia"/>
        </w:rPr>
      </w:pPr>
    </w:p>
    <w:p w14:paraId="5E543ABD" w14:textId="77777777" w:rsidR="006356C8" w:rsidRDefault="006356C8">
      <w:pPr>
        <w:rPr>
          <w:rFonts w:hint="eastAsia"/>
        </w:rPr>
      </w:pPr>
    </w:p>
    <w:p w14:paraId="1CDAEBCB" w14:textId="77777777" w:rsidR="006356C8" w:rsidRDefault="006356C8">
      <w:pPr>
        <w:rPr>
          <w:rFonts w:hint="eastAsia"/>
        </w:rPr>
      </w:pPr>
      <w:r>
        <w:rPr>
          <w:rFonts w:hint="eastAsia"/>
        </w:rPr>
        <w:t>晚年与最后的总结</w:t>
      </w:r>
    </w:p>
    <w:p w14:paraId="1096747A" w14:textId="77777777" w:rsidR="006356C8" w:rsidRDefault="006356C8">
      <w:pPr>
        <w:rPr>
          <w:rFonts w:hint="eastAsia"/>
        </w:rPr>
      </w:pPr>
      <w:r>
        <w:rPr>
          <w:rFonts w:hint="eastAsia"/>
        </w:rPr>
        <w:t>公元1126年，金兵南下攻陷汴京（今开封），赵佶被迫退位，并被俘虏北上，客死异乡。这一悲剧性的最后的总结不仅是个人命运的转折点，也标志着北宋王朝的终结。尽管如此，赵佶在中国文化史上的地位依然不可动摇，他留下的艺术遗产至今仍被人们所珍视。</w:t>
      </w:r>
    </w:p>
    <w:p w14:paraId="34DB2220" w14:textId="77777777" w:rsidR="006356C8" w:rsidRDefault="006356C8">
      <w:pPr>
        <w:rPr>
          <w:rFonts w:hint="eastAsia"/>
        </w:rPr>
      </w:pPr>
    </w:p>
    <w:p w14:paraId="35E541A0" w14:textId="77777777" w:rsidR="006356C8" w:rsidRDefault="006356C8">
      <w:pPr>
        <w:rPr>
          <w:rFonts w:hint="eastAsia"/>
        </w:rPr>
      </w:pPr>
    </w:p>
    <w:p w14:paraId="00883DE8" w14:textId="77777777" w:rsidR="006356C8" w:rsidRDefault="006356C8">
      <w:pPr>
        <w:rPr>
          <w:rFonts w:hint="eastAsia"/>
        </w:rPr>
      </w:pPr>
      <w:r>
        <w:rPr>
          <w:rFonts w:hint="eastAsia"/>
        </w:rPr>
        <w:t>最后的总结</w:t>
      </w:r>
    </w:p>
    <w:p w14:paraId="08AE9431" w14:textId="77777777" w:rsidR="006356C8" w:rsidRDefault="006356C8">
      <w:pPr>
        <w:rPr>
          <w:rFonts w:hint="eastAsia"/>
        </w:rPr>
      </w:pPr>
      <w:r>
        <w:rPr>
          <w:rFonts w:hint="eastAsia"/>
        </w:rPr>
        <w:t>赵佶（Zhào Jí）的一生充满了矛盾与复杂性。作为一名艺术家，他才华横溢，为后世留下了宝贵的文化财富；作为一位君主，他的决策失误给国家带来了沉重灾难。无论如何，赵佶都是中国历史上一个极具特色的人物，值得我们深入研究和探讨。</w:t>
      </w:r>
    </w:p>
    <w:p w14:paraId="09172469" w14:textId="77777777" w:rsidR="006356C8" w:rsidRDefault="006356C8">
      <w:pPr>
        <w:rPr>
          <w:rFonts w:hint="eastAsia"/>
        </w:rPr>
      </w:pPr>
    </w:p>
    <w:p w14:paraId="436448E8" w14:textId="77777777" w:rsidR="006356C8" w:rsidRDefault="00635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7AA76" w14:textId="57DC8EEF" w:rsidR="00DB5031" w:rsidRDefault="00DB5031"/>
    <w:sectPr w:rsidR="00DB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31"/>
    <w:rsid w:val="006356C8"/>
    <w:rsid w:val="007F40C3"/>
    <w:rsid w:val="00D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69262-ADFF-4939-A054-E9EB120C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