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5B8A" w14:textId="77777777" w:rsidR="00A16F23" w:rsidRDefault="00A16F23">
      <w:pPr>
        <w:rPr>
          <w:rFonts w:hint="eastAsia"/>
        </w:rPr>
      </w:pPr>
      <w:r>
        <w:rPr>
          <w:rFonts w:hint="eastAsia"/>
        </w:rPr>
        <w:t>耘的拼音和词语部首结构</w:t>
      </w:r>
    </w:p>
    <w:p w14:paraId="1542A665" w14:textId="77777777" w:rsidR="00A16F23" w:rsidRDefault="00A16F23">
      <w:pPr>
        <w:rPr>
          <w:rFonts w:hint="eastAsia"/>
        </w:rPr>
      </w:pPr>
      <w:r>
        <w:rPr>
          <w:rFonts w:hint="eastAsia"/>
        </w:rPr>
        <w:t>耘，这个字在汉语中并不常见，但它却承载着丰富的文化内涵与历史信息。首先从其拼音说起，“耘”字的拼音是 yún，属于阳平声调，读起来有一种轻盈而悠长的感觉。这一发音不仅体现了汉字独特的音韵美，同时也便于人们记忆与使用。</w:t>
      </w:r>
    </w:p>
    <w:p w14:paraId="595A0ED0" w14:textId="77777777" w:rsidR="00A16F23" w:rsidRDefault="00A16F23">
      <w:pPr>
        <w:rPr>
          <w:rFonts w:hint="eastAsia"/>
        </w:rPr>
      </w:pPr>
    </w:p>
    <w:p w14:paraId="1AFC97E9" w14:textId="77777777" w:rsidR="00A16F23" w:rsidRDefault="00A16F23">
      <w:pPr>
        <w:rPr>
          <w:rFonts w:hint="eastAsia"/>
        </w:rPr>
      </w:pPr>
    </w:p>
    <w:p w14:paraId="610FB266" w14:textId="77777777" w:rsidR="00A16F23" w:rsidRDefault="00A16F23">
      <w:pPr>
        <w:rPr>
          <w:rFonts w:hint="eastAsia"/>
        </w:rPr>
      </w:pPr>
      <w:r>
        <w:rPr>
          <w:rFonts w:hint="eastAsia"/>
        </w:rPr>
        <w:t>部首结构解析</w:t>
      </w:r>
    </w:p>
    <w:p w14:paraId="0784998F" w14:textId="77777777" w:rsidR="00A16F23" w:rsidRDefault="00A16F23">
      <w:pPr>
        <w:rPr>
          <w:rFonts w:hint="eastAsia"/>
        </w:rPr>
      </w:pPr>
      <w:r>
        <w:rPr>
          <w:rFonts w:hint="eastAsia"/>
        </w:rPr>
        <w:t>从部首结构来看，“耘”字由“耒”和“云”两部分组成。其中，“耒”作为部首，位于字的左侧，它本身就是一种古老的农具形象，象征着农业生产的工具。“云”则位于右侧，虽然在这里主要是起到表音的作用，但它的存在也为整个字增添了几分灵动之感。将两者结合，“耘”字完美地诠释了与耕作相关的活动，即通过使用农具进行除草、松土等作业的过程。</w:t>
      </w:r>
    </w:p>
    <w:p w14:paraId="7D51848C" w14:textId="77777777" w:rsidR="00A16F23" w:rsidRDefault="00A16F23">
      <w:pPr>
        <w:rPr>
          <w:rFonts w:hint="eastAsia"/>
        </w:rPr>
      </w:pPr>
    </w:p>
    <w:p w14:paraId="1007372F" w14:textId="77777777" w:rsidR="00A16F23" w:rsidRDefault="00A16F23">
      <w:pPr>
        <w:rPr>
          <w:rFonts w:hint="eastAsia"/>
        </w:rPr>
      </w:pPr>
    </w:p>
    <w:p w14:paraId="5076D706" w14:textId="77777777" w:rsidR="00A16F23" w:rsidRDefault="00A16F23">
      <w:pPr>
        <w:rPr>
          <w:rFonts w:hint="eastAsia"/>
        </w:rPr>
      </w:pPr>
      <w:r>
        <w:rPr>
          <w:rFonts w:hint="eastAsia"/>
        </w:rPr>
        <w:t>耘的文化意义</w:t>
      </w:r>
    </w:p>
    <w:p w14:paraId="4FCC3B80" w14:textId="77777777" w:rsidR="00A16F23" w:rsidRDefault="00A16F23">
      <w:pPr>
        <w:rPr>
          <w:rFonts w:hint="eastAsia"/>
        </w:rPr>
      </w:pPr>
      <w:r>
        <w:rPr>
          <w:rFonts w:hint="eastAsia"/>
        </w:rPr>
        <w:t>耘，在中国古代农业生产中占据着重要地位。古人常说：“一年之计在于春，一日之计在于晨。”这句话深刻地反映了农事活动对于时间把握的重要性，而耘作为其中不可或缺的一环，直接关系到农作物的生长状况及收成的好坏。因此，耘不仅是体力劳动的表现，更是智慧与经验的结晶。古代农民通过对土壤、气候、作物生长周期等因素的细致观察，总结出了一套行之有效的耘作方法，这些宝贵的经验传承至今，依然对现代农业有着重要的启示作用。</w:t>
      </w:r>
    </w:p>
    <w:p w14:paraId="2C5D04B1" w14:textId="77777777" w:rsidR="00A16F23" w:rsidRDefault="00A16F23">
      <w:pPr>
        <w:rPr>
          <w:rFonts w:hint="eastAsia"/>
        </w:rPr>
      </w:pPr>
    </w:p>
    <w:p w14:paraId="4A0A23E0" w14:textId="77777777" w:rsidR="00A16F23" w:rsidRDefault="00A16F23">
      <w:pPr>
        <w:rPr>
          <w:rFonts w:hint="eastAsia"/>
        </w:rPr>
      </w:pPr>
    </w:p>
    <w:p w14:paraId="76E974BF" w14:textId="77777777" w:rsidR="00A16F23" w:rsidRDefault="00A16F23">
      <w:pPr>
        <w:rPr>
          <w:rFonts w:hint="eastAsia"/>
        </w:rPr>
      </w:pPr>
      <w:r>
        <w:rPr>
          <w:rFonts w:hint="eastAsia"/>
        </w:rPr>
        <w:t>现代语境中的“耘”</w:t>
      </w:r>
    </w:p>
    <w:p w14:paraId="6B05C703" w14:textId="77777777" w:rsidR="00A16F23" w:rsidRDefault="00A16F23">
      <w:pPr>
        <w:rPr>
          <w:rFonts w:hint="eastAsia"/>
        </w:rPr>
      </w:pPr>
      <w:r>
        <w:rPr>
          <w:rFonts w:hint="eastAsia"/>
        </w:rPr>
        <w:t>在现代社会，“耘”的概念已经不仅仅局限于传统意义上的田间劳作。随着科技的发展和社会的进步，“耘”被赋予了更广泛的意义。比如，在教育领域，教师们精心备课、耐心辅导学生，就好比是在知识的田野里辛勤耕耘；在科研工作中，科学家们夜以继日地探索未知，为推动人类社会向前发展而不懈努力，这也是一种“耘”。无论时代如何变迁，“耘”所代表的那种不畏艰难、持之以恒的精神内核始终熠熠生辉。</w:t>
      </w:r>
    </w:p>
    <w:p w14:paraId="32A39371" w14:textId="77777777" w:rsidR="00A16F23" w:rsidRDefault="00A16F23">
      <w:pPr>
        <w:rPr>
          <w:rFonts w:hint="eastAsia"/>
        </w:rPr>
      </w:pPr>
    </w:p>
    <w:p w14:paraId="12F6B764" w14:textId="77777777" w:rsidR="00A16F23" w:rsidRDefault="00A16F23">
      <w:pPr>
        <w:rPr>
          <w:rFonts w:hint="eastAsia"/>
        </w:rPr>
      </w:pPr>
    </w:p>
    <w:p w14:paraId="25212EB0" w14:textId="77777777" w:rsidR="00A16F23" w:rsidRDefault="00A16F23">
      <w:pPr>
        <w:rPr>
          <w:rFonts w:hint="eastAsia"/>
        </w:rPr>
      </w:pPr>
      <w:r>
        <w:rPr>
          <w:rFonts w:hint="eastAsia"/>
        </w:rPr>
        <w:t>最后的总结</w:t>
      </w:r>
    </w:p>
    <w:p w14:paraId="613F2C16" w14:textId="77777777" w:rsidR="00A16F23" w:rsidRDefault="00A16F23">
      <w:pPr>
        <w:rPr>
          <w:rFonts w:hint="eastAsia"/>
        </w:rPr>
      </w:pPr>
      <w:r>
        <w:rPr>
          <w:rFonts w:hint="eastAsia"/>
        </w:rPr>
        <w:t>“耘”字虽然看似简单，却蕴含着深厚的文化底蕴与精神价值。通过对其拼音及部首结构的了解，我们不仅能更好地掌握这个字本身的知识点，更能从中体会到中华传统文化的独特魅力。无论是过去还是现在，“耘”都在不断地激励着人们去追求更高的目标，实现更大的梦想。</w:t>
      </w:r>
    </w:p>
    <w:p w14:paraId="2C8E8126" w14:textId="77777777" w:rsidR="00A16F23" w:rsidRDefault="00A16F23">
      <w:pPr>
        <w:rPr>
          <w:rFonts w:hint="eastAsia"/>
        </w:rPr>
      </w:pPr>
    </w:p>
    <w:p w14:paraId="200C25FB" w14:textId="77777777" w:rsidR="00A16F23" w:rsidRDefault="00A16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6F281" w14:textId="71FD5E00" w:rsidR="009D1C9D" w:rsidRDefault="009D1C9D"/>
    <w:sectPr w:rsidR="009D1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9D"/>
    <w:rsid w:val="001B741B"/>
    <w:rsid w:val="009D1C9D"/>
    <w:rsid w:val="00A1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B698A-FF23-46EE-B974-196B7671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