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C375" w14:textId="77777777" w:rsidR="00FD699D" w:rsidRDefault="00FD699D">
      <w:pPr>
        <w:rPr>
          <w:rFonts w:hint="eastAsia"/>
        </w:rPr>
      </w:pPr>
      <w:r>
        <w:rPr>
          <w:rFonts w:hint="eastAsia"/>
        </w:rPr>
        <w:t>涨价拼音的背景介绍</w:t>
      </w:r>
    </w:p>
    <w:p w14:paraId="6097A828" w14:textId="77777777" w:rsidR="00FD699D" w:rsidRDefault="00FD699D">
      <w:pPr>
        <w:rPr>
          <w:rFonts w:hint="eastAsia"/>
        </w:rPr>
      </w:pPr>
      <w:r>
        <w:rPr>
          <w:rFonts w:hint="eastAsia"/>
        </w:rPr>
        <w:t>随着社会经济的发展，物价水平的变化已经成为人们日常生活中不可避免的话题。在中文里，“涨价”是指商品或服务的价格上升的情况。“涨价”的拼音是“zhǎng jià”，这一词汇不仅广泛出现在日常对话中，也是新闻报道、经济学讨论中的常用术语。</w:t>
      </w:r>
    </w:p>
    <w:p w14:paraId="62E4F0C5" w14:textId="77777777" w:rsidR="00FD699D" w:rsidRDefault="00FD699D">
      <w:pPr>
        <w:rPr>
          <w:rFonts w:hint="eastAsia"/>
        </w:rPr>
      </w:pPr>
    </w:p>
    <w:p w14:paraId="7F549166" w14:textId="77777777" w:rsidR="00FD699D" w:rsidRDefault="00FD699D">
      <w:pPr>
        <w:rPr>
          <w:rFonts w:hint="eastAsia"/>
        </w:rPr>
      </w:pPr>
    </w:p>
    <w:p w14:paraId="3B9836E7" w14:textId="77777777" w:rsidR="00FD699D" w:rsidRDefault="00FD699D">
      <w:pPr>
        <w:rPr>
          <w:rFonts w:hint="eastAsia"/>
        </w:rPr>
      </w:pPr>
      <w:r>
        <w:rPr>
          <w:rFonts w:hint="eastAsia"/>
        </w:rPr>
        <w:t>涨价现象的原因分析</w:t>
      </w:r>
    </w:p>
    <w:p w14:paraId="1F53646B" w14:textId="77777777" w:rsidR="00FD699D" w:rsidRDefault="00FD699D">
      <w:pPr>
        <w:rPr>
          <w:rFonts w:hint="eastAsia"/>
        </w:rPr>
      </w:pPr>
      <w:r>
        <w:rPr>
          <w:rFonts w:hint="eastAsia"/>
        </w:rPr>
        <w:t>导致价格上涨的因素众多，主要包括成本推动、需求拉动、货币因素以及政策调整等。成本推动主要源于原材料价格上升、劳动力成本增加等因素；需求拉动则是因为市场对某一商品的需求量突然增大，超过了供给能力，从而推高了价格。货币政策的宽松也可能引发通货膨胀，造成物价普遍上涨。</w:t>
      </w:r>
    </w:p>
    <w:p w14:paraId="016ECD97" w14:textId="77777777" w:rsidR="00FD699D" w:rsidRDefault="00FD699D">
      <w:pPr>
        <w:rPr>
          <w:rFonts w:hint="eastAsia"/>
        </w:rPr>
      </w:pPr>
    </w:p>
    <w:p w14:paraId="1454D7DA" w14:textId="77777777" w:rsidR="00FD699D" w:rsidRDefault="00FD699D">
      <w:pPr>
        <w:rPr>
          <w:rFonts w:hint="eastAsia"/>
        </w:rPr>
      </w:pPr>
    </w:p>
    <w:p w14:paraId="37E968DC" w14:textId="77777777" w:rsidR="00FD699D" w:rsidRDefault="00FD699D">
      <w:pPr>
        <w:rPr>
          <w:rFonts w:hint="eastAsia"/>
        </w:rPr>
      </w:pPr>
      <w:r>
        <w:rPr>
          <w:rFonts w:hint="eastAsia"/>
        </w:rPr>
        <w:t>涨价对生活的影响</w:t>
      </w:r>
    </w:p>
    <w:p w14:paraId="1914A1A6" w14:textId="77777777" w:rsidR="00FD699D" w:rsidRDefault="00FD699D">
      <w:pPr>
        <w:rPr>
          <w:rFonts w:hint="eastAsia"/>
        </w:rPr>
      </w:pPr>
      <w:r>
        <w:rPr>
          <w:rFonts w:hint="eastAsia"/>
        </w:rPr>
        <w:t>对于普通消费者来说，涨价直接影响到日常生活成本，特别是食品、住房等基本生活必需品的价格上涨，会给家庭预算带来压力。涨价也会对企业产生影响，一方面可能会增加生产成本，另一方面也可能会因为市场需求减少而影响销售业绩。</w:t>
      </w:r>
    </w:p>
    <w:p w14:paraId="19C07727" w14:textId="77777777" w:rsidR="00FD699D" w:rsidRDefault="00FD699D">
      <w:pPr>
        <w:rPr>
          <w:rFonts w:hint="eastAsia"/>
        </w:rPr>
      </w:pPr>
    </w:p>
    <w:p w14:paraId="4EE906A9" w14:textId="77777777" w:rsidR="00FD699D" w:rsidRDefault="00FD699D">
      <w:pPr>
        <w:rPr>
          <w:rFonts w:hint="eastAsia"/>
        </w:rPr>
      </w:pPr>
    </w:p>
    <w:p w14:paraId="191774B7" w14:textId="77777777" w:rsidR="00FD699D" w:rsidRDefault="00FD699D">
      <w:pPr>
        <w:rPr>
          <w:rFonts w:hint="eastAsia"/>
        </w:rPr>
      </w:pPr>
      <w:r>
        <w:rPr>
          <w:rFonts w:hint="eastAsia"/>
        </w:rPr>
        <w:t>应对涨价的策略</w:t>
      </w:r>
    </w:p>
    <w:p w14:paraId="5A443B37" w14:textId="77777777" w:rsidR="00FD699D" w:rsidRDefault="00FD699D">
      <w:pPr>
        <w:rPr>
          <w:rFonts w:hint="eastAsia"/>
        </w:rPr>
      </w:pPr>
      <w:r>
        <w:rPr>
          <w:rFonts w:hint="eastAsia"/>
        </w:rPr>
        <w:t>面对不断上涨的物价，个人和家庭可以采取一些措施来缓解经济压力。比如，合理规划家庭预算，选择性价比高的商品和服务；关注促销活动，利用折扣节省开支。企业方面，则需要通过提高效率、降低成本等方式来应对成本上涨的压力，同时也需关注市场动态，灵活调整产品结构和价格策略。</w:t>
      </w:r>
    </w:p>
    <w:p w14:paraId="5780A42D" w14:textId="77777777" w:rsidR="00FD699D" w:rsidRDefault="00FD699D">
      <w:pPr>
        <w:rPr>
          <w:rFonts w:hint="eastAsia"/>
        </w:rPr>
      </w:pPr>
    </w:p>
    <w:p w14:paraId="6210A808" w14:textId="77777777" w:rsidR="00FD699D" w:rsidRDefault="00FD699D">
      <w:pPr>
        <w:rPr>
          <w:rFonts w:hint="eastAsia"/>
        </w:rPr>
      </w:pPr>
    </w:p>
    <w:p w14:paraId="2A77DA6B" w14:textId="77777777" w:rsidR="00FD699D" w:rsidRDefault="00FD699D">
      <w:pPr>
        <w:rPr>
          <w:rFonts w:hint="eastAsia"/>
        </w:rPr>
      </w:pPr>
      <w:r>
        <w:rPr>
          <w:rFonts w:hint="eastAsia"/>
        </w:rPr>
        <w:t>最后的总结</w:t>
      </w:r>
    </w:p>
    <w:p w14:paraId="376F651A" w14:textId="77777777" w:rsidR="00FD699D" w:rsidRDefault="00FD699D">
      <w:pPr>
        <w:rPr>
          <w:rFonts w:hint="eastAsia"/>
        </w:rPr>
      </w:pPr>
      <w:r>
        <w:rPr>
          <w:rFonts w:hint="eastAsia"/>
        </w:rPr>
        <w:t>“涨价”作为市场经济中的一个普遍现象，它既是经济发展过程中不可避免的一部分，也是反映市场供需关系变化的重要指标。了解涨价的原因及其可能带来的影响，有助于我们更好地适应市场变化，制定合理的消费和经营策略，以应对未来的不确定性。</w:t>
      </w:r>
    </w:p>
    <w:p w14:paraId="09F6448F" w14:textId="77777777" w:rsidR="00FD699D" w:rsidRDefault="00FD699D">
      <w:pPr>
        <w:rPr>
          <w:rFonts w:hint="eastAsia"/>
        </w:rPr>
      </w:pPr>
    </w:p>
    <w:p w14:paraId="675CF83B" w14:textId="77777777" w:rsidR="00FD699D" w:rsidRDefault="00FD69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E2C15" w14:textId="47B0DEB7" w:rsidR="001932F6" w:rsidRDefault="001932F6"/>
    <w:sectPr w:rsidR="0019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F6"/>
    <w:rsid w:val="001932F6"/>
    <w:rsid w:val="007F40C3"/>
    <w:rsid w:val="00F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979E7-A9D2-4F50-8DA8-D43CE1B6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