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CCB6" w14:textId="77777777" w:rsidR="00EC3CB2" w:rsidRDefault="00EC3CB2">
      <w:pPr>
        <w:rPr>
          <w:rFonts w:hint="eastAsia"/>
        </w:rPr>
      </w:pPr>
      <w:r>
        <w:rPr>
          <w:rFonts w:hint="eastAsia"/>
        </w:rPr>
        <w:t>杂然相许的拼音</w:t>
      </w:r>
    </w:p>
    <w:p w14:paraId="345632D2" w14:textId="77777777" w:rsidR="00EC3CB2" w:rsidRDefault="00EC3CB2">
      <w:pPr>
        <w:rPr>
          <w:rFonts w:hint="eastAsia"/>
        </w:rPr>
      </w:pPr>
      <w:r>
        <w:rPr>
          <w:rFonts w:hint="eastAsia"/>
        </w:rPr>
        <w:t>“杂然相许”这个词语，读作zá rán xiāng xǔ。其中，“杂”指多种多样、不单一；“然”在这里作为形容词词尾，表示状态；“相”意味着相互之间；“许”有赞许、认可的意思。因此，整个成语形象地描绘了一种情景：在场的人们对于某一观点或事物各自发表自己的看法，并且彼此之间互表赞同，形成一种多元而又和谐的讨论氛围。</w:t>
      </w:r>
    </w:p>
    <w:p w14:paraId="1356F90C" w14:textId="77777777" w:rsidR="00EC3CB2" w:rsidRDefault="00EC3CB2">
      <w:pPr>
        <w:rPr>
          <w:rFonts w:hint="eastAsia"/>
        </w:rPr>
      </w:pPr>
    </w:p>
    <w:p w14:paraId="44802F5C" w14:textId="77777777" w:rsidR="00EC3CB2" w:rsidRDefault="00EC3CB2">
      <w:pPr>
        <w:rPr>
          <w:rFonts w:hint="eastAsia"/>
        </w:rPr>
      </w:pPr>
    </w:p>
    <w:p w14:paraId="6459797E" w14:textId="77777777" w:rsidR="00EC3CB2" w:rsidRDefault="00EC3CB2">
      <w:pPr>
        <w:rPr>
          <w:rFonts w:hint="eastAsia"/>
        </w:rPr>
      </w:pPr>
      <w:r>
        <w:rPr>
          <w:rFonts w:hint="eastAsia"/>
        </w:rPr>
        <w:t>成语来源与背景</w:t>
      </w:r>
    </w:p>
    <w:p w14:paraId="64566DDF" w14:textId="77777777" w:rsidR="00EC3CB2" w:rsidRDefault="00EC3CB2">
      <w:pPr>
        <w:rPr>
          <w:rFonts w:hint="eastAsia"/>
        </w:rPr>
      </w:pPr>
      <w:r>
        <w:rPr>
          <w:rFonts w:hint="eastAsia"/>
        </w:rPr>
        <w:t>关于“杂然相许”的出处，它并非直接来源于某一部古典文献，而是从古人的日常表达中逐渐演变而来。在中国古代文人雅集或是朋友聚会之时，大家常常会围绕着诗词歌赋、琴棋书画等话题进行交流。每个人基于自己的见解和喜好，发表不同的看法，同时也会对他人合理新颖的观点表示赞同，这种文化背景孕育了“杂然相许”这一成语。</w:t>
      </w:r>
    </w:p>
    <w:p w14:paraId="453A4568" w14:textId="77777777" w:rsidR="00EC3CB2" w:rsidRDefault="00EC3CB2">
      <w:pPr>
        <w:rPr>
          <w:rFonts w:hint="eastAsia"/>
        </w:rPr>
      </w:pPr>
    </w:p>
    <w:p w14:paraId="07C983C2" w14:textId="77777777" w:rsidR="00EC3CB2" w:rsidRDefault="00EC3CB2">
      <w:pPr>
        <w:rPr>
          <w:rFonts w:hint="eastAsia"/>
        </w:rPr>
      </w:pPr>
    </w:p>
    <w:p w14:paraId="4A320957" w14:textId="77777777" w:rsidR="00EC3CB2" w:rsidRDefault="00EC3CB2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70689DC" w14:textId="77777777" w:rsidR="00EC3CB2" w:rsidRDefault="00EC3CB2">
      <w:pPr>
        <w:rPr>
          <w:rFonts w:hint="eastAsia"/>
        </w:rPr>
      </w:pPr>
      <w:r>
        <w:rPr>
          <w:rFonts w:hint="eastAsia"/>
        </w:rPr>
        <w:t>在现代社会中，“杂然相许”的精神得到了广泛的应用与发展。无论是在学术研讨会上，还是团队合作项目中，人们都鼓励成员间分享独特的视角和创新的想法，同时也要学会欣赏他人的智慧火花。例如，在跨学科的研究小组里，来自不同专业背景的学者汇聚一堂，针对共同关注的问题展开热烈讨论。他们可能从各自的专业角度出发，提出解决问题的不同方案，而在听取其他成员的意见后，往往会发现新的灵感，从而达成共识，这正是“杂然相许”的现代诠释。</w:t>
      </w:r>
    </w:p>
    <w:p w14:paraId="50CBE5AF" w14:textId="77777777" w:rsidR="00EC3CB2" w:rsidRDefault="00EC3CB2">
      <w:pPr>
        <w:rPr>
          <w:rFonts w:hint="eastAsia"/>
        </w:rPr>
      </w:pPr>
    </w:p>
    <w:p w14:paraId="17205581" w14:textId="77777777" w:rsidR="00EC3CB2" w:rsidRDefault="00EC3CB2">
      <w:pPr>
        <w:rPr>
          <w:rFonts w:hint="eastAsia"/>
        </w:rPr>
      </w:pPr>
    </w:p>
    <w:p w14:paraId="295E1CCA" w14:textId="77777777" w:rsidR="00EC3CB2" w:rsidRDefault="00EC3CB2">
      <w:pPr>
        <w:rPr>
          <w:rFonts w:hint="eastAsia"/>
        </w:rPr>
      </w:pPr>
      <w:r>
        <w:rPr>
          <w:rFonts w:hint="eastAsia"/>
        </w:rPr>
        <w:t>促进文化交流的价值</w:t>
      </w:r>
    </w:p>
    <w:p w14:paraId="34AB37C6" w14:textId="77777777" w:rsidR="00EC3CB2" w:rsidRDefault="00EC3CB2">
      <w:pPr>
        <w:rPr>
          <w:rFonts w:hint="eastAsia"/>
        </w:rPr>
      </w:pPr>
      <w:r>
        <w:rPr>
          <w:rFonts w:hint="eastAsia"/>
        </w:rPr>
        <w:t>在全球化的今天，“杂然相许”的理念有助于促进国际间的文化交流。不同国家和地区有着各具特色的文化艺术形式，通过开展各种形式的文化交流活动，能够让世界各地的人们有机会接触并了解这些异彩纷呈的文化元素。在这个过程中，参与者不仅能够展示本国文化的魅力，还能以开放的心态去接纳和欣赏其他国家的文化成果，实现心灵上的共鸣与认同，正如古人所追求的那种多元化却又充满和谐气氛的对话场景。</w:t>
      </w:r>
    </w:p>
    <w:p w14:paraId="1546ED06" w14:textId="77777777" w:rsidR="00EC3CB2" w:rsidRDefault="00EC3CB2">
      <w:pPr>
        <w:rPr>
          <w:rFonts w:hint="eastAsia"/>
        </w:rPr>
      </w:pPr>
    </w:p>
    <w:p w14:paraId="5B586777" w14:textId="77777777" w:rsidR="00EC3CB2" w:rsidRDefault="00EC3CB2">
      <w:pPr>
        <w:rPr>
          <w:rFonts w:hint="eastAsia"/>
        </w:rPr>
      </w:pPr>
    </w:p>
    <w:p w14:paraId="5AD37CFE" w14:textId="77777777" w:rsidR="00EC3CB2" w:rsidRDefault="00EC3CB2">
      <w:pPr>
        <w:rPr>
          <w:rFonts w:hint="eastAsia"/>
        </w:rPr>
      </w:pPr>
      <w:r>
        <w:rPr>
          <w:rFonts w:hint="eastAsia"/>
        </w:rPr>
        <w:t>最后的总结</w:t>
      </w:r>
    </w:p>
    <w:p w14:paraId="4310E26C" w14:textId="77777777" w:rsidR="00EC3CB2" w:rsidRDefault="00EC3CB2">
      <w:pPr>
        <w:rPr>
          <w:rFonts w:hint="eastAsia"/>
        </w:rPr>
      </w:pPr>
      <w:r>
        <w:rPr>
          <w:rFonts w:hint="eastAsia"/>
        </w:rPr>
        <w:t>“杂然相许”不仅仅是一个描述讨论场景的成语，更蕴含了尊重差异、求同存异、共同进步的价值观。无论是个人成长还是社会发展，都需要这样一种包容并蓄的态度，让不同的声音得以表达，也让每一个有价值的思想都能得到应有的重视和认可。</w:t>
      </w:r>
    </w:p>
    <w:p w14:paraId="01891305" w14:textId="77777777" w:rsidR="00EC3CB2" w:rsidRDefault="00EC3CB2">
      <w:pPr>
        <w:rPr>
          <w:rFonts w:hint="eastAsia"/>
        </w:rPr>
      </w:pPr>
    </w:p>
    <w:p w14:paraId="03773821" w14:textId="77777777" w:rsidR="00EC3CB2" w:rsidRDefault="00EC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BE2EB" w14:textId="02AB5F64" w:rsidR="009560CB" w:rsidRDefault="009560CB"/>
    <w:sectPr w:rsidR="0095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B"/>
    <w:rsid w:val="001B741B"/>
    <w:rsid w:val="009560CB"/>
    <w:rsid w:val="00E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C154E-5765-4D8C-8966-9C7A88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