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BA59" w14:textId="77777777" w:rsidR="00010648" w:rsidRDefault="00010648">
      <w:pPr>
        <w:rPr>
          <w:rFonts w:hint="eastAsia"/>
        </w:rPr>
      </w:pPr>
      <w:r>
        <w:rPr>
          <w:rFonts w:hint="eastAsia"/>
        </w:rPr>
        <w:t>张志和与《渔歌子》简介</w:t>
      </w:r>
    </w:p>
    <w:p w14:paraId="6EB5E29E" w14:textId="77777777" w:rsidR="00010648" w:rsidRDefault="00010648">
      <w:pPr>
        <w:rPr>
          <w:rFonts w:hint="eastAsia"/>
        </w:rPr>
      </w:pPr>
      <w:r>
        <w:rPr>
          <w:rFonts w:hint="eastAsia"/>
        </w:rPr>
        <w:t>张志和，唐代诗人，以其自然、清新的诗歌风格闻名。他的代表作之一《渔歌子》不仅描绘了美丽的江南水乡风光，还通过简练的语言表达了诗人对生活的热爱以及对自由的向往。这首诗被广泛传颂，并且在教育领域中作为学习古典文学的重要篇章。</w:t>
      </w:r>
    </w:p>
    <w:p w14:paraId="3C8AE828" w14:textId="77777777" w:rsidR="00010648" w:rsidRDefault="00010648">
      <w:pPr>
        <w:rPr>
          <w:rFonts w:hint="eastAsia"/>
        </w:rPr>
      </w:pPr>
    </w:p>
    <w:p w14:paraId="6BD188E1" w14:textId="77777777" w:rsidR="00010648" w:rsidRDefault="00010648">
      <w:pPr>
        <w:rPr>
          <w:rFonts w:hint="eastAsia"/>
        </w:rPr>
      </w:pPr>
    </w:p>
    <w:p w14:paraId="38DAEDEB" w14:textId="77777777" w:rsidR="00010648" w:rsidRDefault="00010648">
      <w:pPr>
        <w:rPr>
          <w:rFonts w:hint="eastAsia"/>
        </w:rPr>
      </w:pPr>
      <w:r>
        <w:rPr>
          <w:rFonts w:hint="eastAsia"/>
        </w:rPr>
        <w:t>《渔歌子》的拼音版解析</w:t>
      </w:r>
    </w:p>
    <w:p w14:paraId="4FBAC843" w14:textId="77777777" w:rsidR="00010648" w:rsidRDefault="00010648">
      <w:pPr>
        <w:rPr>
          <w:rFonts w:hint="eastAsia"/>
        </w:rPr>
      </w:pPr>
      <w:r>
        <w:rPr>
          <w:rFonts w:hint="eastAsia"/>
        </w:rPr>
        <w:t>为了帮助更多人理解并欣赏《渔歌子》，我们可以提供其拼音版本。这有助于非汉语母语者更好地掌握发音，同时也能让学习中文的学生们更深入地了解古诗词的魅力。例如，“西塞山前白鹭飞”可以读作“Xīsāi shān qián bái lù fēi”，这样既保留了原诗的韵味，又便于现代读者朗读。</w:t>
      </w:r>
    </w:p>
    <w:p w14:paraId="0EBC9BB3" w14:textId="77777777" w:rsidR="00010648" w:rsidRDefault="00010648">
      <w:pPr>
        <w:rPr>
          <w:rFonts w:hint="eastAsia"/>
        </w:rPr>
      </w:pPr>
    </w:p>
    <w:p w14:paraId="4A4C59E6" w14:textId="77777777" w:rsidR="00010648" w:rsidRDefault="00010648">
      <w:pPr>
        <w:rPr>
          <w:rFonts w:hint="eastAsia"/>
        </w:rPr>
      </w:pPr>
    </w:p>
    <w:p w14:paraId="1D5DB254" w14:textId="77777777" w:rsidR="00010648" w:rsidRDefault="00010648">
      <w:pPr>
        <w:rPr>
          <w:rFonts w:hint="eastAsia"/>
        </w:rPr>
      </w:pPr>
      <w:r>
        <w:rPr>
          <w:rFonts w:hint="eastAsia"/>
        </w:rPr>
        <w:t>《渔歌子》的文化价值</w:t>
      </w:r>
    </w:p>
    <w:p w14:paraId="410FFC75" w14:textId="77777777" w:rsidR="00010648" w:rsidRDefault="00010648">
      <w:pPr>
        <w:rPr>
          <w:rFonts w:hint="eastAsia"/>
        </w:rPr>
      </w:pPr>
      <w:r>
        <w:rPr>
          <w:rFonts w:hint="eastAsia"/>
        </w:rPr>
        <w:t>《渔歌子》不仅仅是一首描写自然景色的诗，它还蕴含着深厚的文化价值。通过对山水田园生活细致入微的刻画，展现了中国古代文人的生活方式和审美情趣。《渔歌子》也反映了当时社会背景下人们对自然和谐共处的理想追求，具有很高的历史研究价值。</w:t>
      </w:r>
    </w:p>
    <w:p w14:paraId="5E7C3550" w14:textId="77777777" w:rsidR="00010648" w:rsidRDefault="00010648">
      <w:pPr>
        <w:rPr>
          <w:rFonts w:hint="eastAsia"/>
        </w:rPr>
      </w:pPr>
    </w:p>
    <w:p w14:paraId="10F046F9" w14:textId="77777777" w:rsidR="00010648" w:rsidRDefault="00010648">
      <w:pPr>
        <w:rPr>
          <w:rFonts w:hint="eastAsia"/>
        </w:rPr>
      </w:pPr>
    </w:p>
    <w:p w14:paraId="5305F0CA" w14:textId="77777777" w:rsidR="00010648" w:rsidRDefault="00010648">
      <w:pPr>
        <w:rPr>
          <w:rFonts w:hint="eastAsia"/>
        </w:rPr>
      </w:pPr>
      <w:r>
        <w:rPr>
          <w:rFonts w:hint="eastAsia"/>
        </w:rPr>
        <w:t>如何利用拼音版学习《渔歌子》</w:t>
      </w:r>
    </w:p>
    <w:p w14:paraId="44AF1221" w14:textId="77777777" w:rsidR="00010648" w:rsidRDefault="00010648">
      <w:pPr>
        <w:rPr>
          <w:rFonts w:hint="eastAsia"/>
        </w:rPr>
      </w:pPr>
      <w:r>
        <w:rPr>
          <w:rFonts w:hint="eastAsia"/>
        </w:rPr>
        <w:t>对于想要学习《渔歌子》的朋友来说，使用拼音版是一个很好的起点。可以从逐字逐句的学习开始，逐渐过渡到整句乃至全篇的流畅朗读。结合注释理解每一句话的意思，感受诗人所要传达的情感和意境。这样的学习方法不仅能提高语言能力，还能增进对中国传统文化的理解。</w:t>
      </w:r>
    </w:p>
    <w:p w14:paraId="3092EE0C" w14:textId="77777777" w:rsidR="00010648" w:rsidRDefault="00010648">
      <w:pPr>
        <w:rPr>
          <w:rFonts w:hint="eastAsia"/>
        </w:rPr>
      </w:pPr>
    </w:p>
    <w:p w14:paraId="469A1630" w14:textId="77777777" w:rsidR="00010648" w:rsidRDefault="00010648">
      <w:pPr>
        <w:rPr>
          <w:rFonts w:hint="eastAsia"/>
        </w:rPr>
      </w:pPr>
    </w:p>
    <w:p w14:paraId="0737AF17" w14:textId="77777777" w:rsidR="00010648" w:rsidRDefault="00010648">
      <w:pPr>
        <w:rPr>
          <w:rFonts w:hint="eastAsia"/>
        </w:rPr>
      </w:pPr>
      <w:r>
        <w:rPr>
          <w:rFonts w:hint="eastAsia"/>
        </w:rPr>
        <w:t>最后的总结</w:t>
      </w:r>
    </w:p>
    <w:p w14:paraId="2AC773D5" w14:textId="77777777" w:rsidR="00010648" w:rsidRDefault="00010648">
      <w:pPr>
        <w:rPr>
          <w:rFonts w:hint="eastAsia"/>
        </w:rPr>
      </w:pPr>
      <w:r>
        <w:rPr>
          <w:rFonts w:hint="eastAsia"/>
        </w:rPr>
        <w:t>《渔歌子》作为中国古典文学中的瑰宝，其独特的艺术魅力跨越时空，影响了一代又一代的人。通过拼音版的形式，我们希望更多的人能够领略到这首诗的美好，激发对中国传统文化的兴趣与热爱。无论是对于汉语学习者还是对中国文化感兴趣的朋友，《渔歌子》都是一部值得反复品味的经典之作。</w:t>
      </w:r>
    </w:p>
    <w:p w14:paraId="4087AF81" w14:textId="77777777" w:rsidR="00010648" w:rsidRDefault="00010648">
      <w:pPr>
        <w:rPr>
          <w:rFonts w:hint="eastAsia"/>
        </w:rPr>
      </w:pPr>
    </w:p>
    <w:p w14:paraId="216B4A77" w14:textId="77777777" w:rsidR="00010648" w:rsidRDefault="00010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76170" w14:textId="3064ADC6" w:rsidR="0015570E" w:rsidRDefault="0015570E"/>
    <w:sectPr w:rsidR="0015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0E"/>
    <w:rsid w:val="00010648"/>
    <w:rsid w:val="0015570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61A5F-0BBA-42E1-8EBB-8D09B31B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