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EE32" w14:textId="77777777" w:rsidR="008453EB" w:rsidRDefault="008453EB">
      <w:pPr>
        <w:rPr>
          <w:rFonts w:hint="eastAsia"/>
        </w:rPr>
      </w:pPr>
      <w:r>
        <w:rPr>
          <w:rFonts w:hint="eastAsia"/>
        </w:rPr>
        <w:t>崭的组词语和拼音</w:t>
      </w:r>
    </w:p>
    <w:p w14:paraId="67AC4961" w14:textId="77777777" w:rsidR="008453EB" w:rsidRDefault="008453EB">
      <w:pPr>
        <w:rPr>
          <w:rFonts w:hint="eastAsia"/>
        </w:rPr>
      </w:pPr>
    </w:p>
    <w:p w14:paraId="149150EC" w14:textId="77777777" w:rsidR="008453EB" w:rsidRDefault="008453EB">
      <w:pPr>
        <w:rPr>
          <w:rFonts w:hint="eastAsia"/>
        </w:rPr>
      </w:pPr>
      <w:r>
        <w:rPr>
          <w:rFonts w:hint="eastAsia"/>
        </w:rPr>
        <w:t>“崭”是一个常用的汉字，读音为zhǎn。它通常表示高峻、突出的意思，也可以引申为崭新、全新之意。在汉语中，“崭”常常与其他字组合成词，用来表达不同的含义。</w:t>
      </w:r>
    </w:p>
    <w:p w14:paraId="3E1BD090" w14:textId="77777777" w:rsidR="008453EB" w:rsidRDefault="008453EB">
      <w:pPr>
        <w:rPr>
          <w:rFonts w:hint="eastAsia"/>
        </w:rPr>
      </w:pPr>
    </w:p>
    <w:p w14:paraId="0EF8B3B9" w14:textId="77777777" w:rsidR="008453EB" w:rsidRDefault="008453EB">
      <w:pPr>
        <w:rPr>
          <w:rFonts w:hint="eastAsia"/>
        </w:rPr>
      </w:pPr>
    </w:p>
    <w:p w14:paraId="64804447" w14:textId="77777777" w:rsidR="008453EB" w:rsidRDefault="008453EB">
      <w:pPr>
        <w:rPr>
          <w:rFonts w:hint="eastAsia"/>
        </w:rPr>
      </w:pPr>
      <w:r>
        <w:rPr>
          <w:rFonts w:hint="eastAsia"/>
        </w:rPr>
        <w:t>常见的组词及拼音</w:t>
      </w:r>
    </w:p>
    <w:p w14:paraId="4863CBA8" w14:textId="77777777" w:rsidR="008453EB" w:rsidRDefault="008453EB">
      <w:pPr>
        <w:rPr>
          <w:rFonts w:hint="eastAsia"/>
        </w:rPr>
      </w:pPr>
    </w:p>
    <w:p w14:paraId="18016C52" w14:textId="77777777" w:rsidR="008453EB" w:rsidRDefault="008453EB">
      <w:pPr>
        <w:rPr>
          <w:rFonts w:hint="eastAsia"/>
        </w:rPr>
      </w:pPr>
      <w:r>
        <w:rPr>
          <w:rFonts w:hint="eastAsia"/>
        </w:rPr>
        <w:t>“崭”可以组成许多词汇，比如“崭露头角”，意思是才能开始显露出来；“崭新”，表示非常新、全新的状态；“崭齐”，形容整齐划一的状态。此外还有“崭然”、“崭崖”等词语，它们都保留了“崭”的基本含义，并在此基础上有所延伸。</w:t>
      </w:r>
    </w:p>
    <w:p w14:paraId="24252545" w14:textId="77777777" w:rsidR="008453EB" w:rsidRDefault="008453EB">
      <w:pPr>
        <w:rPr>
          <w:rFonts w:hint="eastAsia"/>
        </w:rPr>
      </w:pPr>
    </w:p>
    <w:p w14:paraId="4BEC5651" w14:textId="77777777" w:rsidR="008453EB" w:rsidRDefault="008453EB">
      <w:pPr>
        <w:rPr>
          <w:rFonts w:hint="eastAsia"/>
        </w:rPr>
      </w:pPr>
    </w:p>
    <w:p w14:paraId="69847FDB" w14:textId="77777777" w:rsidR="008453EB" w:rsidRDefault="008453EB">
      <w:pPr>
        <w:rPr>
          <w:rFonts w:hint="eastAsia"/>
        </w:rPr>
      </w:pPr>
      <w:r>
        <w:rPr>
          <w:rFonts w:hint="eastAsia"/>
        </w:rPr>
        <w:t>使用场景与例句</w:t>
      </w:r>
    </w:p>
    <w:p w14:paraId="33BC6D38" w14:textId="77777777" w:rsidR="008453EB" w:rsidRDefault="008453EB">
      <w:pPr>
        <w:rPr>
          <w:rFonts w:hint="eastAsia"/>
        </w:rPr>
      </w:pPr>
    </w:p>
    <w:p w14:paraId="33380097" w14:textId="77777777" w:rsidR="008453EB" w:rsidRDefault="008453EB">
      <w:pPr>
        <w:rPr>
          <w:rFonts w:hint="eastAsia"/>
        </w:rPr>
      </w:pPr>
      <w:r>
        <w:rPr>
          <w:rFonts w:hint="eastAsia"/>
        </w:rPr>
        <w:t>在日常生活中，“崭”多用于文学作品或正式场合中。例如，在描述一个人刚刚展现出才华时，可以说：“他在比赛中崭露头角。”又如，在形容一件物品是全新的时候，可以说：“这是一辆崭新的汽车。”这些用法都能准确地传达出“崭”所代表的意义。</w:t>
      </w:r>
    </w:p>
    <w:p w14:paraId="45E8E0D5" w14:textId="77777777" w:rsidR="008453EB" w:rsidRDefault="008453EB">
      <w:pPr>
        <w:rPr>
          <w:rFonts w:hint="eastAsia"/>
        </w:rPr>
      </w:pPr>
    </w:p>
    <w:p w14:paraId="125E350B" w14:textId="77777777" w:rsidR="008453EB" w:rsidRDefault="008453EB">
      <w:pPr>
        <w:rPr>
          <w:rFonts w:hint="eastAsia"/>
        </w:rPr>
      </w:pPr>
    </w:p>
    <w:p w14:paraId="14F741E2" w14:textId="77777777" w:rsidR="008453EB" w:rsidRDefault="008453EB">
      <w:pPr>
        <w:rPr>
          <w:rFonts w:hint="eastAsia"/>
        </w:rPr>
      </w:pPr>
      <w:r>
        <w:rPr>
          <w:rFonts w:hint="eastAsia"/>
        </w:rPr>
        <w:t>学习建议</w:t>
      </w:r>
    </w:p>
    <w:p w14:paraId="63F7DDD7" w14:textId="77777777" w:rsidR="008453EB" w:rsidRDefault="008453EB">
      <w:pPr>
        <w:rPr>
          <w:rFonts w:hint="eastAsia"/>
        </w:rPr>
      </w:pPr>
    </w:p>
    <w:p w14:paraId="0F73472F" w14:textId="77777777" w:rsidR="008453EB" w:rsidRDefault="008453EB">
      <w:pPr>
        <w:rPr>
          <w:rFonts w:hint="eastAsia"/>
        </w:rPr>
      </w:pPr>
      <w:r>
        <w:rPr>
          <w:rFonts w:hint="eastAsia"/>
        </w:rPr>
        <w:t>为了更好地掌握“崭”的用法，可以通过阅读一些包含该字的文章来加深理解。也可以尝试自己造句，将“崭”应用到实际交流中。这样不仅能够提高语言表达能力，还能增强对汉字的理解和记忆。</w:t>
      </w:r>
    </w:p>
    <w:p w14:paraId="1844174F" w14:textId="77777777" w:rsidR="008453EB" w:rsidRDefault="008453EB">
      <w:pPr>
        <w:rPr>
          <w:rFonts w:hint="eastAsia"/>
        </w:rPr>
      </w:pPr>
    </w:p>
    <w:p w14:paraId="12720674" w14:textId="77777777" w:rsidR="008453EB" w:rsidRDefault="00845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64795" w14:textId="073EE208" w:rsidR="004C0FC4" w:rsidRDefault="004C0FC4"/>
    <w:sectPr w:rsidR="004C0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C4"/>
    <w:rsid w:val="004C0FC4"/>
    <w:rsid w:val="007F40C3"/>
    <w:rsid w:val="0084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56947-F83B-4495-A2D7-029AA9B8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