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69D5" w14:textId="77777777" w:rsidR="0018400D" w:rsidRDefault="0018400D">
      <w:pPr>
        <w:rPr>
          <w:rFonts w:hint="eastAsia"/>
        </w:rPr>
      </w:pPr>
      <w:r>
        <w:rPr>
          <w:rFonts w:hint="eastAsia"/>
        </w:rPr>
        <w:t>增产的拼音怎么读音</w:t>
      </w:r>
    </w:p>
    <w:p w14:paraId="0621B8BA" w14:textId="77777777" w:rsidR="0018400D" w:rsidRDefault="0018400D">
      <w:pPr>
        <w:rPr>
          <w:rFonts w:hint="eastAsia"/>
        </w:rPr>
      </w:pPr>
      <w:r>
        <w:rPr>
          <w:rFonts w:hint="eastAsia"/>
        </w:rPr>
        <w:t>增产，作为农业、工业等领域中一个常见且重要的词汇，其拼音是“zēng chǎn”。在汉语拼音体系里，“增”读作“zēng”，声调为第一声，表示增加的意思；“产”则读作“chǎn”，同样为第一声，通常指的是生产或产出的最后的总结。这两个字组合在一起，强调的是产量上的提升。</w:t>
      </w:r>
    </w:p>
    <w:p w14:paraId="79407BF0" w14:textId="77777777" w:rsidR="0018400D" w:rsidRDefault="0018400D">
      <w:pPr>
        <w:rPr>
          <w:rFonts w:hint="eastAsia"/>
        </w:rPr>
      </w:pPr>
    </w:p>
    <w:p w14:paraId="520DD286" w14:textId="77777777" w:rsidR="0018400D" w:rsidRDefault="0018400D">
      <w:pPr>
        <w:rPr>
          <w:rFonts w:hint="eastAsia"/>
        </w:rPr>
      </w:pPr>
    </w:p>
    <w:p w14:paraId="27F03C42" w14:textId="77777777" w:rsidR="0018400D" w:rsidRDefault="0018400D">
      <w:pPr>
        <w:rPr>
          <w:rFonts w:hint="eastAsia"/>
        </w:rPr>
      </w:pPr>
      <w:r>
        <w:rPr>
          <w:rFonts w:hint="eastAsia"/>
        </w:rPr>
        <w:t>理解增产的意义</w:t>
      </w:r>
    </w:p>
    <w:p w14:paraId="7DDC9CFD" w14:textId="77777777" w:rsidR="0018400D" w:rsidRDefault="0018400D">
      <w:pPr>
        <w:rPr>
          <w:rFonts w:hint="eastAsia"/>
        </w:rPr>
      </w:pPr>
      <w:r>
        <w:rPr>
          <w:rFonts w:hint="eastAsia"/>
        </w:rPr>
        <w:t>了解“增产”的正确读音及其含义对于深入探讨如何提高效率和产量至关重要。不论是在农业生产中通过改良种子品种、优化灌溉技术来实现农作物的增产，还是在制造业中通过技术创新、工艺改进以达到产品数量的增长，都离不开对“增产”概念的理解。可以说，“增产”不仅是衡量一个国家经济发展水平的重要指标之一，也是企业竞争力的具体体现。</w:t>
      </w:r>
    </w:p>
    <w:p w14:paraId="22D3AFA8" w14:textId="77777777" w:rsidR="0018400D" w:rsidRDefault="0018400D">
      <w:pPr>
        <w:rPr>
          <w:rFonts w:hint="eastAsia"/>
        </w:rPr>
      </w:pPr>
    </w:p>
    <w:p w14:paraId="4D557CAD" w14:textId="77777777" w:rsidR="0018400D" w:rsidRDefault="0018400D">
      <w:pPr>
        <w:rPr>
          <w:rFonts w:hint="eastAsia"/>
        </w:rPr>
      </w:pPr>
    </w:p>
    <w:p w14:paraId="12FAD3B9" w14:textId="77777777" w:rsidR="0018400D" w:rsidRDefault="0018400D">
      <w:pPr>
        <w:rPr>
          <w:rFonts w:hint="eastAsia"/>
        </w:rPr>
      </w:pPr>
      <w:r>
        <w:rPr>
          <w:rFonts w:hint="eastAsia"/>
        </w:rPr>
        <w:t>增产策略与方法</w:t>
      </w:r>
    </w:p>
    <w:p w14:paraId="4E7471E5" w14:textId="77777777" w:rsidR="0018400D" w:rsidRDefault="0018400D">
      <w:pPr>
        <w:rPr>
          <w:rFonts w:hint="eastAsia"/>
        </w:rPr>
      </w:pPr>
      <w:r>
        <w:rPr>
          <w:rFonts w:hint="eastAsia"/>
        </w:rPr>
        <w:t>为了实现增产目标，各行各业采取了不同的策略和方法。例如，在农业方面，科学家们不断研发新的作物品种，这些新品种往往具有更高的抗病性和适应性，从而能够在更广泛的环境中生长并产生更高的产量。精准农业技术的应用也为增产提供了强有力的支持，比如利用无人机进行田间管理、使用传感器监测土壤湿度等。而在工业领域，则更多地依赖于自动化技术和信息化系统的引入，以此来提高生产线的工作效率和产品质量。</w:t>
      </w:r>
    </w:p>
    <w:p w14:paraId="5AB464DB" w14:textId="77777777" w:rsidR="0018400D" w:rsidRDefault="0018400D">
      <w:pPr>
        <w:rPr>
          <w:rFonts w:hint="eastAsia"/>
        </w:rPr>
      </w:pPr>
    </w:p>
    <w:p w14:paraId="42C286C8" w14:textId="77777777" w:rsidR="0018400D" w:rsidRDefault="0018400D">
      <w:pPr>
        <w:rPr>
          <w:rFonts w:hint="eastAsia"/>
        </w:rPr>
      </w:pPr>
    </w:p>
    <w:p w14:paraId="53AEFA66" w14:textId="77777777" w:rsidR="0018400D" w:rsidRDefault="0018400D">
      <w:pPr>
        <w:rPr>
          <w:rFonts w:hint="eastAsia"/>
        </w:rPr>
      </w:pPr>
      <w:r>
        <w:rPr>
          <w:rFonts w:hint="eastAsia"/>
        </w:rPr>
        <w:t>增产带来的影响</w:t>
      </w:r>
    </w:p>
    <w:p w14:paraId="0ABE02FD" w14:textId="77777777" w:rsidR="0018400D" w:rsidRDefault="0018400D">
      <w:pPr>
        <w:rPr>
          <w:rFonts w:hint="eastAsia"/>
        </w:rPr>
      </w:pPr>
      <w:r>
        <w:rPr>
          <w:rFonts w:hint="eastAsia"/>
        </w:rPr>
        <w:t>成功的增产活动不仅能够直接带动经济增长，还能间接促进就业和社会稳定。当农产品或工业产品的供应量增加时，市场上的商品种类会更加丰富，价格也可能因此变得更加亲民。随着产量的上升，企业往往需要招聘更多的员工参与到生产和销售环节中去，这无疑为社会创造了大量的就业机会。不过，值得注意的是，过度追求增产也可能带来一些负面效应，如资源过度消耗和环境污染等问题，因此，在制定增产计划时也应充分考虑可持续发展的要求。</w:t>
      </w:r>
    </w:p>
    <w:p w14:paraId="331D5228" w14:textId="77777777" w:rsidR="0018400D" w:rsidRDefault="0018400D">
      <w:pPr>
        <w:rPr>
          <w:rFonts w:hint="eastAsia"/>
        </w:rPr>
      </w:pPr>
    </w:p>
    <w:p w14:paraId="31E0B034" w14:textId="77777777" w:rsidR="0018400D" w:rsidRDefault="0018400D">
      <w:pPr>
        <w:rPr>
          <w:rFonts w:hint="eastAsia"/>
        </w:rPr>
      </w:pPr>
    </w:p>
    <w:p w14:paraId="5B5532E2" w14:textId="77777777" w:rsidR="0018400D" w:rsidRDefault="0018400D">
      <w:pPr>
        <w:rPr>
          <w:rFonts w:hint="eastAsia"/>
        </w:rPr>
      </w:pPr>
      <w:r>
        <w:rPr>
          <w:rFonts w:hint="eastAsia"/>
        </w:rPr>
        <w:t>最后的总结</w:t>
      </w:r>
    </w:p>
    <w:p w14:paraId="2C8189F3" w14:textId="77777777" w:rsidR="0018400D" w:rsidRDefault="0018400D">
      <w:pPr>
        <w:rPr>
          <w:rFonts w:hint="eastAsia"/>
        </w:rPr>
      </w:pPr>
      <w:r>
        <w:rPr>
          <w:rFonts w:hint="eastAsia"/>
        </w:rPr>
        <w:t>“增产”的拼音读作“zēng chǎn”，这一概念涵盖了从农业到工业等多个领域的产量提升过程。正确理解和实施增产措施，不仅有助于推动经济的发展，还能够改善人们的生活质量。然而，在追求增产的我们也不应该忽视环境保护和社会责任，只有这样，才能真正实现长期稳定的增长目标。</w:t>
      </w:r>
    </w:p>
    <w:p w14:paraId="12FD62B5" w14:textId="77777777" w:rsidR="0018400D" w:rsidRDefault="0018400D">
      <w:pPr>
        <w:rPr>
          <w:rFonts w:hint="eastAsia"/>
        </w:rPr>
      </w:pPr>
    </w:p>
    <w:p w14:paraId="7CEB8DEB" w14:textId="77777777" w:rsidR="0018400D" w:rsidRDefault="001840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2A464" w14:textId="1DC07F97" w:rsidR="00414515" w:rsidRDefault="00414515"/>
    <w:sectPr w:rsidR="0041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15"/>
    <w:rsid w:val="0018400D"/>
    <w:rsid w:val="001B741B"/>
    <w:rsid w:val="0041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FBFB9-8440-4D0B-B89E-E4BCAF97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