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C441" w14:textId="77777777" w:rsidR="00B4092C" w:rsidRDefault="00B4092C">
      <w:pPr>
        <w:rPr>
          <w:rFonts w:hint="eastAsia"/>
        </w:rPr>
      </w:pPr>
      <w:r>
        <w:rPr>
          <w:rFonts w:hint="eastAsia"/>
        </w:rPr>
        <w:t>Yue Du Zha Ji</w:t>
      </w:r>
    </w:p>
    <w:p w14:paraId="22BB5852" w14:textId="77777777" w:rsidR="00B4092C" w:rsidRDefault="00B4092C">
      <w:pPr>
        <w:rPr>
          <w:rFonts w:hint="eastAsia"/>
        </w:rPr>
      </w:pPr>
    </w:p>
    <w:p w14:paraId="6697FA10" w14:textId="77777777" w:rsidR="00B4092C" w:rsidRDefault="00B4092C">
      <w:pPr>
        <w:rPr>
          <w:rFonts w:hint="eastAsia"/>
        </w:rPr>
      </w:pPr>
      <w:r>
        <w:rPr>
          <w:rFonts w:hint="eastAsia"/>
        </w:rPr>
        <w:t>阅读札记，作为一种传统的读书记录方式，源远流长。它不仅是读者在阅读过程中的思维火花，更是对所读内容的深入思考与个性化解读。从古至今，许多学者、文人都有撰写阅读札记的习惯，这些札记不仅帮助他们加深理解，也成为后人研究其思想的重要资料。</w:t>
      </w:r>
    </w:p>
    <w:p w14:paraId="7B64B486" w14:textId="77777777" w:rsidR="00B4092C" w:rsidRDefault="00B4092C">
      <w:pPr>
        <w:rPr>
          <w:rFonts w:hint="eastAsia"/>
        </w:rPr>
      </w:pPr>
    </w:p>
    <w:p w14:paraId="6642C64B" w14:textId="77777777" w:rsidR="00B4092C" w:rsidRDefault="00B4092C">
      <w:pPr>
        <w:rPr>
          <w:rFonts w:hint="eastAsia"/>
        </w:rPr>
      </w:pPr>
    </w:p>
    <w:p w14:paraId="5BE65456" w14:textId="77777777" w:rsidR="00B4092C" w:rsidRDefault="00B4092C">
      <w:pPr>
        <w:rPr>
          <w:rFonts w:hint="eastAsia"/>
        </w:rPr>
      </w:pPr>
      <w:r>
        <w:rPr>
          <w:rFonts w:hint="eastAsia"/>
        </w:rPr>
        <w:t>Yue Du De Yi Yi Yu Fang Fa</w:t>
      </w:r>
    </w:p>
    <w:p w14:paraId="286FD07B" w14:textId="77777777" w:rsidR="00B4092C" w:rsidRDefault="00B4092C">
      <w:pPr>
        <w:rPr>
          <w:rFonts w:hint="eastAsia"/>
        </w:rPr>
      </w:pPr>
    </w:p>
    <w:p w14:paraId="3E7FED0E" w14:textId="77777777" w:rsidR="00B4092C" w:rsidRDefault="00B4092C">
      <w:pPr>
        <w:rPr>
          <w:rFonts w:hint="eastAsia"/>
        </w:rPr>
      </w:pPr>
      <w:r>
        <w:rPr>
          <w:rFonts w:hint="eastAsia"/>
        </w:rPr>
        <w:t>阅读不仅仅是获取信息的过程，更是一种思维的训练。通过撰写阅读札记，读者可以更好地梳理书中脉络，提炼核心观点，并结合自身经历进行反思。这种方式不仅能提升理解力，还能培养批判性思维，使阅读成为一种主动的学习行为。</w:t>
      </w:r>
    </w:p>
    <w:p w14:paraId="7E255E14" w14:textId="77777777" w:rsidR="00B4092C" w:rsidRDefault="00B4092C">
      <w:pPr>
        <w:rPr>
          <w:rFonts w:hint="eastAsia"/>
        </w:rPr>
      </w:pPr>
    </w:p>
    <w:p w14:paraId="11ED10B5" w14:textId="77777777" w:rsidR="00B4092C" w:rsidRDefault="00B4092C">
      <w:pPr>
        <w:rPr>
          <w:rFonts w:hint="eastAsia"/>
        </w:rPr>
      </w:pPr>
    </w:p>
    <w:p w14:paraId="6C4383E9" w14:textId="77777777" w:rsidR="00B4092C" w:rsidRDefault="00B4092C">
      <w:pPr>
        <w:rPr>
          <w:rFonts w:hint="eastAsia"/>
        </w:rPr>
      </w:pPr>
      <w:r>
        <w:rPr>
          <w:rFonts w:hint="eastAsia"/>
        </w:rPr>
        <w:t>Zha Ji De Xing Shi Yu Nei Rong</w:t>
      </w:r>
    </w:p>
    <w:p w14:paraId="2B91D008" w14:textId="77777777" w:rsidR="00B4092C" w:rsidRDefault="00B4092C">
      <w:pPr>
        <w:rPr>
          <w:rFonts w:hint="eastAsia"/>
        </w:rPr>
      </w:pPr>
    </w:p>
    <w:p w14:paraId="0FF8A9FF" w14:textId="77777777" w:rsidR="00B4092C" w:rsidRDefault="00B4092C">
      <w:pPr>
        <w:rPr>
          <w:rFonts w:hint="eastAsia"/>
        </w:rPr>
      </w:pPr>
      <w:r>
        <w:rPr>
          <w:rFonts w:hint="eastAsia"/>
        </w:rPr>
        <w:t>阅读札记的形式多种多样，可以是对某一章节的简要概括，也可以是对某一句话的深刻感悟；可以是疑问与探讨，也可以是联想与延伸。重要的是，它应当真实反映读者的内心感受和独立思考，而非简单的摘抄或复述。</w:t>
      </w:r>
    </w:p>
    <w:p w14:paraId="3FC12F0E" w14:textId="77777777" w:rsidR="00B4092C" w:rsidRDefault="00B4092C">
      <w:pPr>
        <w:rPr>
          <w:rFonts w:hint="eastAsia"/>
        </w:rPr>
      </w:pPr>
    </w:p>
    <w:p w14:paraId="65D7332F" w14:textId="77777777" w:rsidR="00B4092C" w:rsidRDefault="00B4092C">
      <w:pPr>
        <w:rPr>
          <w:rFonts w:hint="eastAsia"/>
        </w:rPr>
      </w:pPr>
    </w:p>
    <w:p w14:paraId="4AA02D81" w14:textId="77777777" w:rsidR="00B4092C" w:rsidRDefault="00B4092C">
      <w:pPr>
        <w:rPr>
          <w:rFonts w:hint="eastAsia"/>
        </w:rPr>
      </w:pPr>
      <w:r>
        <w:rPr>
          <w:rFonts w:hint="eastAsia"/>
        </w:rPr>
        <w:t>Ru He Xie Hao Yue Du Zha Ji</w:t>
      </w:r>
    </w:p>
    <w:p w14:paraId="29FC06CE" w14:textId="77777777" w:rsidR="00B4092C" w:rsidRDefault="00B4092C">
      <w:pPr>
        <w:rPr>
          <w:rFonts w:hint="eastAsia"/>
        </w:rPr>
      </w:pPr>
    </w:p>
    <w:p w14:paraId="245DCA32" w14:textId="77777777" w:rsidR="00B4092C" w:rsidRDefault="00B4092C">
      <w:pPr>
        <w:rPr>
          <w:rFonts w:hint="eastAsia"/>
        </w:rPr>
      </w:pPr>
      <w:r>
        <w:rPr>
          <w:rFonts w:hint="eastAsia"/>
        </w:rPr>
        <w:t>写好阅读札记的关键在于“动笔”与“动脑”的结合。应在阅读过程中随时记录下灵感与疑问；在通读全文后，再回头整理这些零散的想法，形成有条理的文字。语言应尽量简洁明了，避免堆砌辞藻，突出重点。</w:t>
      </w:r>
    </w:p>
    <w:p w14:paraId="7407FAEB" w14:textId="77777777" w:rsidR="00B4092C" w:rsidRDefault="00B4092C">
      <w:pPr>
        <w:rPr>
          <w:rFonts w:hint="eastAsia"/>
        </w:rPr>
      </w:pPr>
    </w:p>
    <w:p w14:paraId="2550390D" w14:textId="77777777" w:rsidR="00B4092C" w:rsidRDefault="00B4092C">
      <w:pPr>
        <w:rPr>
          <w:rFonts w:hint="eastAsia"/>
        </w:rPr>
      </w:pPr>
    </w:p>
    <w:p w14:paraId="2C13630F" w14:textId="77777777" w:rsidR="00B4092C" w:rsidRDefault="00B4092C">
      <w:pPr>
        <w:rPr>
          <w:rFonts w:hint="eastAsia"/>
        </w:rPr>
      </w:pPr>
      <w:r>
        <w:rPr>
          <w:rFonts w:hint="eastAsia"/>
        </w:rPr>
        <w:t>Jie Yu Gu Jing Ren De Qi Fa</w:t>
      </w:r>
    </w:p>
    <w:p w14:paraId="73779120" w14:textId="77777777" w:rsidR="00B4092C" w:rsidRDefault="00B4092C">
      <w:pPr>
        <w:rPr>
          <w:rFonts w:hint="eastAsia"/>
        </w:rPr>
      </w:pPr>
    </w:p>
    <w:p w14:paraId="2F3DD699" w14:textId="77777777" w:rsidR="00B4092C" w:rsidRDefault="00B4092C">
      <w:pPr>
        <w:rPr>
          <w:rFonts w:hint="eastAsia"/>
        </w:rPr>
      </w:pPr>
      <w:r>
        <w:rPr>
          <w:rFonts w:hint="eastAsia"/>
        </w:rPr>
        <w:t>许多文学家、历史学家都曾留下珍贵的阅读札记，如鲁迅的《读书录》、钱钟书的《管锥编》等，这些作品不仅是学术研究的瑰宝，也展现了作者独特的思维方式。它们提醒我们：阅读札记不应只是学习的附属品，而应成为思想成长的一部分。</w:t>
      </w:r>
    </w:p>
    <w:p w14:paraId="2AEA232E" w14:textId="77777777" w:rsidR="00B4092C" w:rsidRDefault="00B4092C">
      <w:pPr>
        <w:rPr>
          <w:rFonts w:hint="eastAsia"/>
        </w:rPr>
      </w:pPr>
    </w:p>
    <w:p w14:paraId="09B5B954" w14:textId="77777777" w:rsidR="00B4092C" w:rsidRDefault="00B40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3AA31" w14:textId="73547266" w:rsidR="003E04D3" w:rsidRDefault="003E04D3"/>
    <w:sectPr w:rsidR="003E0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D3"/>
    <w:rsid w:val="003E04D3"/>
    <w:rsid w:val="00B13A47"/>
    <w:rsid w:val="00B4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21FD1-80EE-47F3-896C-1E880151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