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D50EA" w14:textId="77777777" w:rsidR="009C0889" w:rsidRDefault="009C0889">
      <w:pPr>
        <w:rPr>
          <w:rFonts w:hint="eastAsia"/>
        </w:rPr>
      </w:pPr>
      <w:r>
        <w:rPr>
          <w:rFonts w:hint="eastAsia"/>
        </w:rPr>
        <w:t xml:space="preserve"> Yuezi Pinyin </w:t>
      </w:r>
    </w:p>
    <w:p w14:paraId="4E5F3900" w14:textId="77777777" w:rsidR="009C0889" w:rsidRDefault="009C0889">
      <w:pPr>
        <w:rPr>
          <w:rFonts w:hint="eastAsia"/>
        </w:rPr>
      </w:pPr>
      <w:r>
        <w:rPr>
          <w:rFonts w:hint="eastAsia"/>
        </w:rPr>
        <w:t>越字拼音，作为汉语拼音系统的一部分，主要用来标注汉字的发音。它不仅是中国大陆地区教育、文化传承的重要工具，也是外国人学习中文时不可或缺的帮助手段之一。通过拼音，人们可以更轻松地掌握汉字的读音，进而促进语言的学习和交流。</w:t>
      </w:r>
    </w:p>
    <w:p w14:paraId="35762DCD" w14:textId="77777777" w:rsidR="009C0889" w:rsidRDefault="009C0889">
      <w:pPr>
        <w:rPr>
          <w:rFonts w:hint="eastAsia"/>
        </w:rPr>
      </w:pPr>
    </w:p>
    <w:p w14:paraId="3DEE89FC" w14:textId="77777777" w:rsidR="009C0889" w:rsidRDefault="009C0889">
      <w:pPr>
        <w:rPr>
          <w:rFonts w:hint="eastAsia"/>
        </w:rPr>
      </w:pPr>
    </w:p>
    <w:p w14:paraId="71806A0A" w14:textId="77777777" w:rsidR="009C0889" w:rsidRDefault="009C0889">
      <w:pPr>
        <w:rPr>
          <w:rFonts w:hint="eastAsia"/>
        </w:rPr>
      </w:pPr>
      <w:r>
        <w:rPr>
          <w:rFonts w:hint="eastAsia"/>
        </w:rPr>
        <w:t xml:space="preserve"> 越字拼音的发展背景 </w:t>
      </w:r>
    </w:p>
    <w:p w14:paraId="4CE91FB4" w14:textId="77777777" w:rsidR="009C0889" w:rsidRDefault="009C0889">
      <w:pPr>
        <w:rPr>
          <w:rFonts w:hint="eastAsia"/>
        </w:rPr>
      </w:pPr>
      <w:r>
        <w:rPr>
          <w:rFonts w:hint="eastAsia"/>
        </w:rPr>
        <w:t>在20世纪中期以前，中国并没有一个统一的拼音系统用于汉字注音。随着新中国的成立，为了提高全民的文化素质，推动汉字的普及教育，1958年第一届全国人民代表大会第五次会议正式批准了《汉语拼音方案》。这一方案的推出，标志着现代汉语拼音系统的诞生，也为后来的越字拼音提供了理论基础和技术支持。</w:t>
      </w:r>
    </w:p>
    <w:p w14:paraId="0477C854" w14:textId="77777777" w:rsidR="009C0889" w:rsidRDefault="009C0889">
      <w:pPr>
        <w:rPr>
          <w:rFonts w:hint="eastAsia"/>
        </w:rPr>
      </w:pPr>
    </w:p>
    <w:p w14:paraId="5F595302" w14:textId="77777777" w:rsidR="009C0889" w:rsidRDefault="009C0889">
      <w:pPr>
        <w:rPr>
          <w:rFonts w:hint="eastAsia"/>
        </w:rPr>
      </w:pPr>
    </w:p>
    <w:p w14:paraId="237A285D" w14:textId="77777777" w:rsidR="009C0889" w:rsidRDefault="009C0889">
      <w:pPr>
        <w:rPr>
          <w:rFonts w:hint="eastAsia"/>
        </w:rPr>
      </w:pPr>
      <w:r>
        <w:rPr>
          <w:rFonts w:hint="eastAsia"/>
        </w:rPr>
        <w:t xml:space="preserve"> 越字拼音的特点与应用 </w:t>
      </w:r>
    </w:p>
    <w:p w14:paraId="4DAC00E1" w14:textId="77777777" w:rsidR="009C0889" w:rsidRDefault="009C0889">
      <w:pPr>
        <w:rPr>
          <w:rFonts w:hint="eastAsia"/>
        </w:rPr>
      </w:pPr>
      <w:r>
        <w:rPr>
          <w:rFonts w:hint="eastAsia"/>
        </w:rPr>
        <w:t>越字拼音具有简单易学、规律性强等特点，适用于不同年龄段和社会群体。对于儿童来说，它是识字启蒙的好帮手；对于成年人而言，则是进一步提升语言能力的有效途径。在国际交流日益频繁的今天，越字拼音也成为了中外文化交流的桥梁，帮助更多的外国友人了解和学习中国文化。</w:t>
      </w:r>
    </w:p>
    <w:p w14:paraId="5D421517" w14:textId="77777777" w:rsidR="009C0889" w:rsidRDefault="009C0889">
      <w:pPr>
        <w:rPr>
          <w:rFonts w:hint="eastAsia"/>
        </w:rPr>
      </w:pPr>
    </w:p>
    <w:p w14:paraId="0D6E3201" w14:textId="77777777" w:rsidR="009C0889" w:rsidRDefault="009C0889">
      <w:pPr>
        <w:rPr>
          <w:rFonts w:hint="eastAsia"/>
        </w:rPr>
      </w:pPr>
    </w:p>
    <w:p w14:paraId="0E06C38E" w14:textId="77777777" w:rsidR="009C0889" w:rsidRDefault="009C0889">
      <w:pPr>
        <w:rPr>
          <w:rFonts w:hint="eastAsia"/>
        </w:rPr>
      </w:pPr>
      <w:r>
        <w:rPr>
          <w:rFonts w:hint="eastAsia"/>
        </w:rPr>
        <w:t xml:space="preserve"> 学习越字拼音的方法与技巧 </w:t>
      </w:r>
    </w:p>
    <w:p w14:paraId="6192139E" w14:textId="77777777" w:rsidR="009C0889" w:rsidRDefault="009C0889">
      <w:pPr>
        <w:rPr>
          <w:rFonts w:hint="eastAsia"/>
        </w:rPr>
      </w:pPr>
      <w:r>
        <w:rPr>
          <w:rFonts w:hint="eastAsia"/>
        </w:rPr>
        <w:t>学习越字拼音首先要熟悉其基本规则，如声母、韵母和声调的组合方式等。可以通过阅读带有拼音标注的书籍来逐步提高自己的认读能力，同时结合听、说、读、写的综合训练，以达到最佳学习效果。利用现代科技手段，比如手机应用程序或在线课程，也可以让学习过程变得更加有趣和高效。</w:t>
      </w:r>
    </w:p>
    <w:p w14:paraId="05929B06" w14:textId="77777777" w:rsidR="009C0889" w:rsidRDefault="009C0889">
      <w:pPr>
        <w:rPr>
          <w:rFonts w:hint="eastAsia"/>
        </w:rPr>
      </w:pPr>
    </w:p>
    <w:p w14:paraId="3579C527" w14:textId="77777777" w:rsidR="009C0889" w:rsidRDefault="009C0889">
      <w:pPr>
        <w:rPr>
          <w:rFonts w:hint="eastAsia"/>
        </w:rPr>
      </w:pPr>
    </w:p>
    <w:p w14:paraId="1395C951" w14:textId="77777777" w:rsidR="009C0889" w:rsidRDefault="009C0889">
      <w:pPr>
        <w:rPr>
          <w:rFonts w:hint="eastAsia"/>
        </w:rPr>
      </w:pPr>
      <w:r>
        <w:rPr>
          <w:rFonts w:hint="eastAsia"/>
        </w:rPr>
        <w:t xml:space="preserve"> 越字拼音面临的挑战与未来展望 </w:t>
      </w:r>
    </w:p>
    <w:p w14:paraId="1306DB6B" w14:textId="77777777" w:rsidR="009C0889" w:rsidRDefault="009C0889">
      <w:pPr>
        <w:rPr>
          <w:rFonts w:hint="eastAsia"/>
        </w:rPr>
      </w:pPr>
      <w:r>
        <w:rPr>
          <w:rFonts w:hint="eastAsia"/>
        </w:rPr>
        <w:t>尽管越字拼音在教育和文化传播方面取得了显著成就，但随着时代的发展，它也面临着一些新的挑战。例如，如何更好地适应信息时代的快速变化，怎样在保证传统价值的同时不断创新，都是值得深入思考的问题。未来，随着技术的进步和社会的发展，越字拼音有望继续发挥其独特的作用，为全球范围内中文学习者提供更加便捷有效的服务。</w:t>
      </w:r>
    </w:p>
    <w:p w14:paraId="1C35F602" w14:textId="77777777" w:rsidR="009C0889" w:rsidRDefault="009C0889">
      <w:pPr>
        <w:rPr>
          <w:rFonts w:hint="eastAsia"/>
        </w:rPr>
      </w:pPr>
    </w:p>
    <w:p w14:paraId="617D0A8E" w14:textId="77777777" w:rsidR="009C0889" w:rsidRDefault="009C088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4B58DF" w14:textId="665EE4D1" w:rsidR="00F17327" w:rsidRDefault="00F17327"/>
    <w:sectPr w:rsidR="00F173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327"/>
    <w:rsid w:val="009C0889"/>
    <w:rsid w:val="00B13A47"/>
    <w:rsid w:val="00F17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8F9AD0-3FCE-4944-82C2-BC7A3F1C1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173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73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73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732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732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732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732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732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732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732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173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173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1732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1732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1732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173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173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173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173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173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73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173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73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173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73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732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73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1732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173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2025-08-12T13:52:00Z</dcterms:created>
  <dcterms:modified xsi:type="dcterms:W3CDTF">2025-08-12T13:52:00Z</dcterms:modified>
</cp:coreProperties>
</file>