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D175" w14:textId="77777777" w:rsidR="007A5B4A" w:rsidRDefault="007A5B4A">
      <w:pPr>
        <w:rPr>
          <w:rFonts w:hint="eastAsia"/>
        </w:rPr>
      </w:pPr>
      <w:r>
        <w:rPr>
          <w:rFonts w:hint="eastAsia"/>
        </w:rPr>
        <w:t>晕车的拼音读音怎么读</w:t>
      </w:r>
    </w:p>
    <w:p w14:paraId="6250D0B0" w14:textId="77777777" w:rsidR="007A5B4A" w:rsidRDefault="007A5B4A">
      <w:pPr>
        <w:rPr>
          <w:rFonts w:hint="eastAsia"/>
        </w:rPr>
      </w:pPr>
      <w:r>
        <w:rPr>
          <w:rFonts w:hint="eastAsia"/>
        </w:rPr>
        <w:t>晕车，这一常见现象在汉语中的表达为“yùn chē”，其中“晕”的拼音是“yùn”，而“车”的拼音则是“chē”。在汉语拼音体系中，“晕”属于第四声，意味着发音时声调从高到低迅速下降，给人以一种干脆、短促的感觉。而“车”则是第一声，发音平直稳定。两者的组合准确地传达了乘车时出现的不适感，这种不适通常与内耳平衡感受器受到干扰有关。</w:t>
      </w:r>
    </w:p>
    <w:p w14:paraId="569BA0B0" w14:textId="77777777" w:rsidR="007A5B4A" w:rsidRDefault="007A5B4A">
      <w:pPr>
        <w:rPr>
          <w:rFonts w:hint="eastAsia"/>
        </w:rPr>
      </w:pPr>
    </w:p>
    <w:p w14:paraId="10D7B178" w14:textId="77777777" w:rsidR="007A5B4A" w:rsidRDefault="007A5B4A">
      <w:pPr>
        <w:rPr>
          <w:rFonts w:hint="eastAsia"/>
        </w:rPr>
      </w:pPr>
    </w:p>
    <w:p w14:paraId="07D1A040" w14:textId="77777777" w:rsidR="007A5B4A" w:rsidRDefault="007A5B4A">
      <w:pPr>
        <w:rPr>
          <w:rFonts w:hint="eastAsia"/>
        </w:rPr>
      </w:pPr>
      <w:r>
        <w:rPr>
          <w:rFonts w:hint="eastAsia"/>
        </w:rPr>
        <w:t>关于“晕”的更多了解</w:t>
      </w:r>
    </w:p>
    <w:p w14:paraId="4DD405A3" w14:textId="77777777" w:rsidR="007A5B4A" w:rsidRDefault="007A5B4A">
      <w:pPr>
        <w:rPr>
          <w:rFonts w:hint="eastAsia"/>
        </w:rPr>
      </w:pPr>
      <w:r>
        <w:rPr>
          <w:rFonts w:hint="eastAsia"/>
        </w:rPr>
        <w:t>“晕”字不仅仅用于描述因乘车带来的不适，它还有其他含义和用法。例如，在描述天空或物体周围出现光圈的现象时也会使用这个字，这时它的发音同样是“yùn”，但意义完全不同。“晕”还可以作为动词使用，表示因为各种原因导致的头晕现象，比如饥饿可能会让人感到头晕，这里的“晕”同样读作“yùn”。理解这些不同的用法有助于更好地掌握汉语词汇。</w:t>
      </w:r>
    </w:p>
    <w:p w14:paraId="5FAE32D9" w14:textId="77777777" w:rsidR="007A5B4A" w:rsidRDefault="007A5B4A">
      <w:pPr>
        <w:rPr>
          <w:rFonts w:hint="eastAsia"/>
        </w:rPr>
      </w:pPr>
    </w:p>
    <w:p w14:paraId="43BA2CD0" w14:textId="77777777" w:rsidR="007A5B4A" w:rsidRDefault="007A5B4A">
      <w:pPr>
        <w:rPr>
          <w:rFonts w:hint="eastAsia"/>
        </w:rPr>
      </w:pPr>
    </w:p>
    <w:p w14:paraId="7877A774" w14:textId="77777777" w:rsidR="007A5B4A" w:rsidRDefault="007A5B4A">
      <w:pPr>
        <w:rPr>
          <w:rFonts w:hint="eastAsia"/>
        </w:rPr>
      </w:pPr>
      <w:r>
        <w:rPr>
          <w:rFonts w:hint="eastAsia"/>
        </w:rPr>
        <w:t>如何缓解晕车症状</w:t>
      </w:r>
    </w:p>
    <w:p w14:paraId="696F1E5C" w14:textId="77777777" w:rsidR="007A5B4A" w:rsidRDefault="007A5B4A">
      <w:pPr>
        <w:rPr>
          <w:rFonts w:hint="eastAsia"/>
        </w:rPr>
      </w:pPr>
      <w:r>
        <w:rPr>
          <w:rFonts w:hint="eastAsia"/>
        </w:rPr>
        <w:t>对于许多人来说，了解“晕车”的正确读音只是第一步，更重要的是学会如何有效缓解晕车带来的不适。一些简单的方法包括：在乘车前避免食用油腻食物，选择坐在车辆的前部或成为驾驶员，保持车内空气流通，以及专注于窗外远处的景色等。市面上也有专门针对晕车设计的药物和腕带，它们通过刺激手腕上的特定穴位来减轻恶心感。尝试不同的方法，找到最适合自己的缓解策略非常重要。</w:t>
      </w:r>
    </w:p>
    <w:p w14:paraId="1F14F614" w14:textId="77777777" w:rsidR="007A5B4A" w:rsidRDefault="007A5B4A">
      <w:pPr>
        <w:rPr>
          <w:rFonts w:hint="eastAsia"/>
        </w:rPr>
      </w:pPr>
    </w:p>
    <w:p w14:paraId="3139453A" w14:textId="77777777" w:rsidR="007A5B4A" w:rsidRDefault="007A5B4A">
      <w:pPr>
        <w:rPr>
          <w:rFonts w:hint="eastAsia"/>
        </w:rPr>
      </w:pPr>
    </w:p>
    <w:p w14:paraId="0E4D17FA" w14:textId="77777777" w:rsidR="007A5B4A" w:rsidRDefault="007A5B4A">
      <w:pPr>
        <w:rPr>
          <w:rFonts w:hint="eastAsia"/>
        </w:rPr>
      </w:pPr>
      <w:r>
        <w:rPr>
          <w:rFonts w:hint="eastAsia"/>
        </w:rPr>
        <w:t>晕车背后的原因探讨</w:t>
      </w:r>
    </w:p>
    <w:p w14:paraId="3CFB3BAD" w14:textId="77777777" w:rsidR="007A5B4A" w:rsidRDefault="007A5B4A">
      <w:pPr>
        <w:rPr>
          <w:rFonts w:hint="eastAsia"/>
        </w:rPr>
      </w:pPr>
      <w:r>
        <w:rPr>
          <w:rFonts w:hint="eastAsia"/>
        </w:rPr>
        <w:t>晕车的发生主要与人体的平衡系统有关，具体来说是由于内耳的前庭系统、视觉系统和身体感觉系统之间信息不一致造成的。当人处于移动的车辆中时，眼睛可能看到的是固定的内部环境，而内耳的液体则感受到运动的变化，这之间的冲突可能导致大脑接收到混淆的信息，进而引发晕车症状。研究还表明，儿童比成人更容易晕车，这是因为他们的前庭系统还在发育中。随着年龄的增长，大多数人会逐渐克服晕车的问题。</w:t>
      </w:r>
    </w:p>
    <w:p w14:paraId="1B79E6B7" w14:textId="77777777" w:rsidR="007A5B4A" w:rsidRDefault="007A5B4A">
      <w:pPr>
        <w:rPr>
          <w:rFonts w:hint="eastAsia"/>
        </w:rPr>
      </w:pPr>
    </w:p>
    <w:p w14:paraId="197D9AB2" w14:textId="77777777" w:rsidR="007A5B4A" w:rsidRDefault="007A5B4A">
      <w:pPr>
        <w:rPr>
          <w:rFonts w:hint="eastAsia"/>
        </w:rPr>
      </w:pPr>
    </w:p>
    <w:p w14:paraId="7603F455" w14:textId="77777777" w:rsidR="007A5B4A" w:rsidRDefault="007A5B4A">
      <w:pPr>
        <w:rPr>
          <w:rFonts w:hint="eastAsia"/>
        </w:rPr>
      </w:pPr>
      <w:r>
        <w:rPr>
          <w:rFonts w:hint="eastAsia"/>
        </w:rPr>
        <w:t>最后的总结</w:t>
      </w:r>
    </w:p>
    <w:p w14:paraId="1BCB15D0" w14:textId="77777777" w:rsidR="007A5B4A" w:rsidRDefault="007A5B4A">
      <w:pPr>
        <w:rPr>
          <w:rFonts w:hint="eastAsia"/>
        </w:rPr>
      </w:pPr>
      <w:r>
        <w:rPr>
          <w:rFonts w:hint="eastAsia"/>
        </w:rPr>
        <w:t>掌握“晕车”的正确拼音读音“yùn chē”，不仅能够帮助我们更准确地表达自己的意思，而且还能增进对汉语语言文化的了解。认识到晕车不仅仅是语言上的一个词汇，它背后涉及到复杂的生理机制。通过采取适当的预防措施，可以有效地减少晕车带来的不便，使出行更加愉快。</w:t>
      </w:r>
    </w:p>
    <w:p w14:paraId="699C8AD6" w14:textId="77777777" w:rsidR="007A5B4A" w:rsidRDefault="007A5B4A">
      <w:pPr>
        <w:rPr>
          <w:rFonts w:hint="eastAsia"/>
        </w:rPr>
      </w:pPr>
    </w:p>
    <w:p w14:paraId="1CAD35F0" w14:textId="77777777" w:rsidR="007A5B4A" w:rsidRDefault="007A5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796A2" w14:textId="35872542" w:rsidR="0038630B" w:rsidRDefault="0038630B"/>
    <w:sectPr w:rsidR="00386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0B"/>
    <w:rsid w:val="0038630B"/>
    <w:rsid w:val="007A5B4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96139-75F2-4149-AD6A-EAC79B54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