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A3373" w14:textId="77777777" w:rsidR="0013063C" w:rsidRDefault="0013063C">
      <w:pPr>
        <w:rPr>
          <w:rFonts w:hint="eastAsia"/>
        </w:rPr>
      </w:pPr>
      <w:r>
        <w:rPr>
          <w:rFonts w:hint="eastAsia"/>
        </w:rPr>
        <w:t>止规通的拼音</w:t>
      </w:r>
    </w:p>
    <w:p w14:paraId="4BEE2E1E" w14:textId="77777777" w:rsidR="0013063C" w:rsidRDefault="0013063C">
      <w:pPr>
        <w:rPr>
          <w:rFonts w:hint="eastAsia"/>
        </w:rPr>
      </w:pPr>
      <w:r>
        <w:rPr>
          <w:rFonts w:hint="eastAsia"/>
        </w:rPr>
        <w:t>“止规通”这个词汇并非源自汉语中的传统术语，因此它没有一个直接对应的“官方”拼音形式。然而，如果我们基于汉字本身的拼音来构建其读音，则可以得到这样的组合：“止”（zhǐ），“规”（guī），以及“通”（tōng）。将这三个字组合起来，“止规通”的拼音可以写作“zhǐ guī tōng”。这仅是一个基于构成该词各汉字的标准拼音的简单拼接，并不代表任何现有的语言或术语。</w:t>
      </w:r>
    </w:p>
    <w:p w14:paraId="4C10D3BC" w14:textId="77777777" w:rsidR="0013063C" w:rsidRDefault="0013063C">
      <w:pPr>
        <w:rPr>
          <w:rFonts w:hint="eastAsia"/>
        </w:rPr>
      </w:pPr>
    </w:p>
    <w:p w14:paraId="24C827A2" w14:textId="77777777" w:rsidR="0013063C" w:rsidRDefault="0013063C">
      <w:pPr>
        <w:rPr>
          <w:rFonts w:hint="eastAsia"/>
        </w:rPr>
      </w:pPr>
    </w:p>
    <w:p w14:paraId="390DBA35" w14:textId="77777777" w:rsidR="0013063C" w:rsidRDefault="0013063C">
      <w:pPr>
        <w:rPr>
          <w:rFonts w:hint="eastAsia"/>
        </w:rPr>
      </w:pPr>
      <w:r>
        <w:rPr>
          <w:rFonts w:hint="eastAsia"/>
        </w:rPr>
        <w:t>关于命名与含义的探讨</w:t>
      </w:r>
    </w:p>
    <w:p w14:paraId="26A648FB" w14:textId="77777777" w:rsidR="0013063C" w:rsidRDefault="0013063C">
      <w:pPr>
        <w:rPr>
          <w:rFonts w:hint="eastAsia"/>
        </w:rPr>
      </w:pPr>
      <w:r>
        <w:rPr>
          <w:rFonts w:hint="eastAsia"/>
        </w:rPr>
        <w:t>虽然“止规通”在现有汉语中不是一个标准词汇，但我们可以对其可能的含义进行一些推测性的讨论。从字面意义上看，“止”意味着停止、禁止；“规”指的是规则、规范；而“通”则有通过、通行之意。如果将其作为一个整体来理解，“止规通”或许可以被诠释为一种关于规则的应用或遵守方式，特别是强调在特定情况下对某些规则的停止执行或者特例通行的概念。当然，这只是根据这三个字的常见含义所做的联想，实际含义需要根据具体的上下文环境来确定。</w:t>
      </w:r>
    </w:p>
    <w:p w14:paraId="486578AB" w14:textId="77777777" w:rsidR="0013063C" w:rsidRDefault="0013063C">
      <w:pPr>
        <w:rPr>
          <w:rFonts w:hint="eastAsia"/>
        </w:rPr>
      </w:pPr>
    </w:p>
    <w:p w14:paraId="795345CB" w14:textId="77777777" w:rsidR="0013063C" w:rsidRDefault="0013063C">
      <w:pPr>
        <w:rPr>
          <w:rFonts w:hint="eastAsia"/>
        </w:rPr>
      </w:pPr>
    </w:p>
    <w:p w14:paraId="20626819" w14:textId="77777777" w:rsidR="0013063C" w:rsidRDefault="0013063C">
      <w:pPr>
        <w:rPr>
          <w:rFonts w:hint="eastAsia"/>
        </w:rPr>
      </w:pPr>
      <w:r>
        <w:rPr>
          <w:rFonts w:hint="eastAsia"/>
        </w:rPr>
        <w:t>应用场景的想象</w:t>
      </w:r>
    </w:p>
    <w:p w14:paraId="7D54C2D9" w14:textId="77777777" w:rsidR="0013063C" w:rsidRDefault="0013063C">
      <w:pPr>
        <w:rPr>
          <w:rFonts w:hint="eastAsia"/>
        </w:rPr>
      </w:pPr>
      <w:r>
        <w:rPr>
          <w:rFonts w:hint="eastAsia"/>
        </w:rPr>
        <w:t>假设在一个虚拟的或是未来的社会系统中，“止规通”作为一种特殊许可或状态存在，它允许特定个体或群体在满足一定条件下暂时不受某些常规规则的约束。例如，在紧急医疗服务场景下，救护车辆拥有某种形式的“止规通”，使其能够在交通管制期间快速通过，以最短时间到达目的地。这种机制的存在旨在提高效率，同时确保公平性和秩序。不过，这样的情景更多是出于创造性思考的目的，实际上是否可行、如何实施，则涉及复杂的伦理、法律及社会管理问题。</w:t>
      </w:r>
    </w:p>
    <w:p w14:paraId="74B73277" w14:textId="77777777" w:rsidR="0013063C" w:rsidRDefault="0013063C">
      <w:pPr>
        <w:rPr>
          <w:rFonts w:hint="eastAsia"/>
        </w:rPr>
      </w:pPr>
    </w:p>
    <w:p w14:paraId="393C47D4" w14:textId="77777777" w:rsidR="0013063C" w:rsidRDefault="0013063C">
      <w:pPr>
        <w:rPr>
          <w:rFonts w:hint="eastAsia"/>
        </w:rPr>
      </w:pPr>
    </w:p>
    <w:p w14:paraId="04C95A66" w14:textId="77777777" w:rsidR="0013063C" w:rsidRDefault="0013063C">
      <w:pPr>
        <w:rPr>
          <w:rFonts w:hint="eastAsia"/>
        </w:rPr>
      </w:pPr>
      <w:r>
        <w:rPr>
          <w:rFonts w:hint="eastAsia"/>
        </w:rPr>
        <w:t>文化价值与反思</w:t>
      </w:r>
    </w:p>
    <w:p w14:paraId="5CB7DBF9" w14:textId="77777777" w:rsidR="0013063C" w:rsidRDefault="0013063C">
      <w:pPr>
        <w:rPr>
          <w:rFonts w:hint="eastAsia"/>
        </w:rPr>
      </w:pPr>
      <w:r>
        <w:rPr>
          <w:rFonts w:hint="eastAsia"/>
        </w:rPr>
        <w:t>无论是真实的还是虚构的概念，“止规通”都提供了一个思考框架，让我们反思规则与例外之间的关系。在一个高度规范化和制度化的社会里，如何平衡普遍适用的规则和个人或特殊情况下的需求，是一个值得深入探讨的话题。“止规通”的概念也提醒我们注意权力使用的问题——谁有权决定何时何地应用“止规通”，以及这些决策背后的公正性与透明度。通过对这些问题的讨论，我们可以更好地理解并设计出既有效又公正的社会制度。</w:t>
      </w:r>
    </w:p>
    <w:p w14:paraId="5D8E9F28" w14:textId="77777777" w:rsidR="0013063C" w:rsidRDefault="0013063C">
      <w:pPr>
        <w:rPr>
          <w:rFonts w:hint="eastAsia"/>
        </w:rPr>
      </w:pPr>
    </w:p>
    <w:p w14:paraId="22B12B86" w14:textId="77777777" w:rsidR="0013063C" w:rsidRDefault="0013063C">
      <w:pPr>
        <w:rPr>
          <w:rFonts w:hint="eastAsia"/>
        </w:rPr>
      </w:pPr>
      <w:r>
        <w:rPr>
          <w:rFonts w:hint="eastAsia"/>
        </w:rPr>
        <w:t>本文是由每日作文网(2345lzwz.com)为大家创作</w:t>
      </w:r>
    </w:p>
    <w:p w14:paraId="18EBE096" w14:textId="437CB825" w:rsidR="00BB0277" w:rsidRDefault="00BB0277"/>
    <w:sectPr w:rsidR="00BB02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277"/>
    <w:rsid w:val="0013063C"/>
    <w:rsid w:val="00996B25"/>
    <w:rsid w:val="00BB0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C31927-42E0-4486-8C90-15E8583F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02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02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02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02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02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02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02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02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02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02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02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02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0277"/>
    <w:rPr>
      <w:rFonts w:cstheme="majorBidi"/>
      <w:color w:val="2F5496" w:themeColor="accent1" w:themeShade="BF"/>
      <w:sz w:val="28"/>
      <w:szCs w:val="28"/>
    </w:rPr>
  </w:style>
  <w:style w:type="character" w:customStyle="1" w:styleId="50">
    <w:name w:val="标题 5 字符"/>
    <w:basedOn w:val="a0"/>
    <w:link w:val="5"/>
    <w:uiPriority w:val="9"/>
    <w:semiHidden/>
    <w:rsid w:val="00BB0277"/>
    <w:rPr>
      <w:rFonts w:cstheme="majorBidi"/>
      <w:color w:val="2F5496" w:themeColor="accent1" w:themeShade="BF"/>
      <w:sz w:val="24"/>
    </w:rPr>
  </w:style>
  <w:style w:type="character" w:customStyle="1" w:styleId="60">
    <w:name w:val="标题 6 字符"/>
    <w:basedOn w:val="a0"/>
    <w:link w:val="6"/>
    <w:uiPriority w:val="9"/>
    <w:semiHidden/>
    <w:rsid w:val="00BB0277"/>
    <w:rPr>
      <w:rFonts w:cstheme="majorBidi"/>
      <w:b/>
      <w:bCs/>
      <w:color w:val="2F5496" w:themeColor="accent1" w:themeShade="BF"/>
    </w:rPr>
  </w:style>
  <w:style w:type="character" w:customStyle="1" w:styleId="70">
    <w:name w:val="标题 7 字符"/>
    <w:basedOn w:val="a0"/>
    <w:link w:val="7"/>
    <w:uiPriority w:val="9"/>
    <w:semiHidden/>
    <w:rsid w:val="00BB0277"/>
    <w:rPr>
      <w:rFonts w:cstheme="majorBidi"/>
      <w:b/>
      <w:bCs/>
      <w:color w:val="595959" w:themeColor="text1" w:themeTint="A6"/>
    </w:rPr>
  </w:style>
  <w:style w:type="character" w:customStyle="1" w:styleId="80">
    <w:name w:val="标题 8 字符"/>
    <w:basedOn w:val="a0"/>
    <w:link w:val="8"/>
    <w:uiPriority w:val="9"/>
    <w:semiHidden/>
    <w:rsid w:val="00BB0277"/>
    <w:rPr>
      <w:rFonts w:cstheme="majorBidi"/>
      <w:color w:val="595959" w:themeColor="text1" w:themeTint="A6"/>
    </w:rPr>
  </w:style>
  <w:style w:type="character" w:customStyle="1" w:styleId="90">
    <w:name w:val="标题 9 字符"/>
    <w:basedOn w:val="a0"/>
    <w:link w:val="9"/>
    <w:uiPriority w:val="9"/>
    <w:semiHidden/>
    <w:rsid w:val="00BB0277"/>
    <w:rPr>
      <w:rFonts w:eastAsiaTheme="majorEastAsia" w:cstheme="majorBidi"/>
      <w:color w:val="595959" w:themeColor="text1" w:themeTint="A6"/>
    </w:rPr>
  </w:style>
  <w:style w:type="paragraph" w:styleId="a3">
    <w:name w:val="Title"/>
    <w:basedOn w:val="a"/>
    <w:next w:val="a"/>
    <w:link w:val="a4"/>
    <w:uiPriority w:val="10"/>
    <w:qFormat/>
    <w:rsid w:val="00BB02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02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02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02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0277"/>
    <w:pPr>
      <w:spacing w:before="160"/>
      <w:jc w:val="center"/>
    </w:pPr>
    <w:rPr>
      <w:i/>
      <w:iCs/>
      <w:color w:val="404040" w:themeColor="text1" w:themeTint="BF"/>
    </w:rPr>
  </w:style>
  <w:style w:type="character" w:customStyle="1" w:styleId="a8">
    <w:name w:val="引用 字符"/>
    <w:basedOn w:val="a0"/>
    <w:link w:val="a7"/>
    <w:uiPriority w:val="29"/>
    <w:rsid w:val="00BB0277"/>
    <w:rPr>
      <w:i/>
      <w:iCs/>
      <w:color w:val="404040" w:themeColor="text1" w:themeTint="BF"/>
    </w:rPr>
  </w:style>
  <w:style w:type="paragraph" w:styleId="a9">
    <w:name w:val="List Paragraph"/>
    <w:basedOn w:val="a"/>
    <w:uiPriority w:val="34"/>
    <w:qFormat/>
    <w:rsid w:val="00BB0277"/>
    <w:pPr>
      <w:ind w:left="720"/>
      <w:contextualSpacing/>
    </w:pPr>
  </w:style>
  <w:style w:type="character" w:styleId="aa">
    <w:name w:val="Intense Emphasis"/>
    <w:basedOn w:val="a0"/>
    <w:uiPriority w:val="21"/>
    <w:qFormat/>
    <w:rsid w:val="00BB0277"/>
    <w:rPr>
      <w:i/>
      <w:iCs/>
      <w:color w:val="2F5496" w:themeColor="accent1" w:themeShade="BF"/>
    </w:rPr>
  </w:style>
  <w:style w:type="paragraph" w:styleId="ab">
    <w:name w:val="Intense Quote"/>
    <w:basedOn w:val="a"/>
    <w:next w:val="a"/>
    <w:link w:val="ac"/>
    <w:uiPriority w:val="30"/>
    <w:qFormat/>
    <w:rsid w:val="00BB02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0277"/>
    <w:rPr>
      <w:i/>
      <w:iCs/>
      <w:color w:val="2F5496" w:themeColor="accent1" w:themeShade="BF"/>
    </w:rPr>
  </w:style>
  <w:style w:type="character" w:styleId="ad">
    <w:name w:val="Intense Reference"/>
    <w:basedOn w:val="a0"/>
    <w:uiPriority w:val="32"/>
    <w:qFormat/>
    <w:rsid w:val="00BB02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2025-08-04T12:36:00Z</dcterms:created>
  <dcterms:modified xsi:type="dcterms:W3CDTF">2025-08-04T12:36:00Z</dcterms:modified>
</cp:coreProperties>
</file>