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76C8" w14:textId="77777777" w:rsidR="009F6739" w:rsidRDefault="009F6739">
      <w:pPr>
        <w:rPr>
          <w:rFonts w:hint="eastAsia"/>
        </w:rPr>
      </w:pPr>
      <w:r>
        <w:rPr>
          <w:rFonts w:hint="eastAsia"/>
        </w:rPr>
        <w:t>凪的拼音与含义</w:t>
      </w:r>
    </w:p>
    <w:p w14:paraId="274FACBA" w14:textId="77777777" w:rsidR="009F6739" w:rsidRDefault="009F6739">
      <w:pPr>
        <w:rPr>
          <w:rFonts w:hint="eastAsia"/>
        </w:rPr>
      </w:pPr>
      <w:r>
        <w:rPr>
          <w:rFonts w:hint="eastAsia"/>
        </w:rPr>
        <w:t>在汉字的学习过程中，我们偶尔会遇到一些特别的字，它们或许不常见，但却有着独特的意义和韵味。“凪”（ná）便是这样一个字。这个字对于许多人来说可能有些陌生，甚至在输入法中都难以找到它的身影。它代表着风平浪静的意思，在日语中使用较为频繁，用来描述大海或者湖面在风停之后那种平静无波的状态。这种状态不仅仅是自然现象的一种描绘，更是一种心境的象征。</w:t>
      </w:r>
    </w:p>
    <w:p w14:paraId="07DC4F56" w14:textId="77777777" w:rsidR="009F6739" w:rsidRDefault="009F6739">
      <w:pPr>
        <w:rPr>
          <w:rFonts w:hint="eastAsia"/>
        </w:rPr>
      </w:pPr>
    </w:p>
    <w:p w14:paraId="056C0DD8" w14:textId="77777777" w:rsidR="009F6739" w:rsidRDefault="009F6739">
      <w:pPr>
        <w:rPr>
          <w:rFonts w:hint="eastAsia"/>
        </w:rPr>
      </w:pPr>
    </w:p>
    <w:p w14:paraId="65857795" w14:textId="77777777" w:rsidR="009F6739" w:rsidRDefault="009F6739">
      <w:pPr>
        <w:rPr>
          <w:rFonts w:hint="eastAsia"/>
        </w:rPr>
      </w:pPr>
      <w:r>
        <w:rPr>
          <w:rFonts w:hint="eastAsia"/>
        </w:rPr>
        <w:t>凪在文化中的体现</w:t>
      </w:r>
    </w:p>
    <w:p w14:paraId="0E2C5C46" w14:textId="77777777" w:rsidR="009F6739" w:rsidRDefault="009F6739">
      <w:pPr>
        <w:rPr>
          <w:rFonts w:hint="eastAsia"/>
        </w:rPr>
      </w:pPr>
      <w:r>
        <w:rPr>
          <w:rFonts w:hint="eastAsia"/>
        </w:rPr>
        <w:t>“凪”的意境美不仅体现在其对自然景象的描绘上，还深入到了文化的各个层面。例如，在文学作品中，“凪”往往被用作一种隐喻，表达人物内心从动荡不安转向平静的过程。艺术家们也喜欢捕捉这样的瞬间，通过画笔或是镜头展现那种由动至静的转变之美。在现代社会快节奏的生活背景下，“凪”的状态成为了人们心中向往的一片宁静之地，是对心灵深处那份渴望平静与和谐的回应。</w:t>
      </w:r>
    </w:p>
    <w:p w14:paraId="666879E0" w14:textId="77777777" w:rsidR="009F6739" w:rsidRDefault="009F6739">
      <w:pPr>
        <w:rPr>
          <w:rFonts w:hint="eastAsia"/>
        </w:rPr>
      </w:pPr>
    </w:p>
    <w:p w14:paraId="3423969F" w14:textId="77777777" w:rsidR="009F6739" w:rsidRDefault="009F6739">
      <w:pPr>
        <w:rPr>
          <w:rFonts w:hint="eastAsia"/>
        </w:rPr>
      </w:pPr>
    </w:p>
    <w:p w14:paraId="069D3E19" w14:textId="77777777" w:rsidR="009F6739" w:rsidRDefault="009F6739">
      <w:pPr>
        <w:rPr>
          <w:rFonts w:hint="eastAsia"/>
        </w:rPr>
      </w:pPr>
      <w:r>
        <w:rPr>
          <w:rFonts w:hint="eastAsia"/>
        </w:rPr>
        <w:t>探索“凪”的美学价值</w:t>
      </w:r>
    </w:p>
    <w:p w14:paraId="3CB321BC" w14:textId="77777777" w:rsidR="009F6739" w:rsidRDefault="009F6739">
      <w:pPr>
        <w:rPr>
          <w:rFonts w:hint="eastAsia"/>
        </w:rPr>
      </w:pPr>
      <w:r>
        <w:rPr>
          <w:rFonts w:hint="eastAsia"/>
        </w:rPr>
        <w:t>“凪”所代表的那种风平浪静之美，体现了东方哲学中追求内在平和、顺应自然的思想。无论是园林设计中的水池景观，还是传统水墨画里对水面的表现，“凪”都提供了一种审美上的指导原则：即在动态之中寻找静态之美，在复杂世界中发现简单纯粹的价值。这种美学观念影响着人们的日常生活，促使我们在忙碌喧嚣中寻求片刻的宁静与自我反思的空间。</w:t>
      </w:r>
    </w:p>
    <w:p w14:paraId="13BA4B9A" w14:textId="77777777" w:rsidR="009F6739" w:rsidRDefault="009F6739">
      <w:pPr>
        <w:rPr>
          <w:rFonts w:hint="eastAsia"/>
        </w:rPr>
      </w:pPr>
    </w:p>
    <w:p w14:paraId="42ABEA82" w14:textId="77777777" w:rsidR="009F6739" w:rsidRDefault="009F6739">
      <w:pPr>
        <w:rPr>
          <w:rFonts w:hint="eastAsia"/>
        </w:rPr>
      </w:pPr>
    </w:p>
    <w:p w14:paraId="1F17629B" w14:textId="77777777" w:rsidR="009F6739" w:rsidRDefault="009F6739">
      <w:pPr>
        <w:rPr>
          <w:rFonts w:hint="eastAsia"/>
        </w:rPr>
      </w:pPr>
      <w:r>
        <w:rPr>
          <w:rFonts w:hint="eastAsia"/>
        </w:rPr>
        <w:t>学习与理解“凪”的挑战</w:t>
      </w:r>
    </w:p>
    <w:p w14:paraId="1A0D19D0" w14:textId="77777777" w:rsidR="009F6739" w:rsidRDefault="009F6739">
      <w:pPr>
        <w:rPr>
          <w:rFonts w:hint="eastAsia"/>
        </w:rPr>
      </w:pPr>
      <w:r>
        <w:rPr>
          <w:rFonts w:hint="eastAsia"/>
        </w:rPr>
        <w:t>尽管“凪”拥有如此丰富的文化内涵和美学价值，但其相对较低的使用频率以及特定的语言环境限制了它的普及度。很多人即使知道这个字的存在，也可能因为不知道如何准确发音或使用而感到困扰。因此，推广和学习像“凪”这样的字词，不仅有助于丰富我们的语言知识，更能帮助我们深入了解不同文化背景下的思想与情感表达方式。</w:t>
      </w:r>
    </w:p>
    <w:p w14:paraId="42EFFFA7" w14:textId="77777777" w:rsidR="009F6739" w:rsidRDefault="009F6739">
      <w:pPr>
        <w:rPr>
          <w:rFonts w:hint="eastAsia"/>
        </w:rPr>
      </w:pPr>
    </w:p>
    <w:p w14:paraId="136DBF94" w14:textId="77777777" w:rsidR="009F6739" w:rsidRDefault="009F6739">
      <w:pPr>
        <w:rPr>
          <w:rFonts w:hint="eastAsia"/>
        </w:rPr>
      </w:pPr>
    </w:p>
    <w:p w14:paraId="6C3351BF" w14:textId="77777777" w:rsidR="009F6739" w:rsidRDefault="009F6739">
      <w:pPr>
        <w:rPr>
          <w:rFonts w:hint="eastAsia"/>
        </w:rPr>
      </w:pPr>
      <w:r>
        <w:rPr>
          <w:rFonts w:hint="eastAsia"/>
        </w:rPr>
        <w:t>最后的总结：珍视每一份宁静</w:t>
      </w:r>
    </w:p>
    <w:p w14:paraId="5B11928A" w14:textId="77777777" w:rsidR="009F6739" w:rsidRDefault="009F6739">
      <w:pPr>
        <w:rPr>
          <w:rFonts w:hint="eastAsia"/>
        </w:rPr>
      </w:pPr>
      <w:r>
        <w:rPr>
          <w:rFonts w:hint="eastAsia"/>
        </w:rPr>
        <w:t>在这个瞬息万变的时代，“凪”提醒我们要珍视身边的每一份宁静，学会在生活的海洋中寻找属于自己的那片平静之海。无论是在繁忙的工作间隙，还是面对生活中的种种挑战时，我们都应该尝试放慢脚步，用心感受那些容易被忽视的美好瞬间。毕竟，真正的平静并非外界环境的绝对安静，而是内心深处那份从容不迫的态度。</w:t>
      </w:r>
    </w:p>
    <w:p w14:paraId="57FA0F63" w14:textId="77777777" w:rsidR="009F6739" w:rsidRDefault="009F6739">
      <w:pPr>
        <w:rPr>
          <w:rFonts w:hint="eastAsia"/>
        </w:rPr>
      </w:pPr>
    </w:p>
    <w:p w14:paraId="72C7FD0E" w14:textId="77777777" w:rsidR="009F6739" w:rsidRDefault="009F67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0B295" w14:textId="2F2D2A99" w:rsidR="00813F73" w:rsidRDefault="00813F73"/>
    <w:sectPr w:rsidR="00813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3"/>
    <w:rsid w:val="00813F73"/>
    <w:rsid w:val="00996B25"/>
    <w:rsid w:val="009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FCFBA-2CB6-44D0-909F-5EB05A73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