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03E5" w14:textId="77777777" w:rsidR="00CD1B76" w:rsidRDefault="00CD1B76">
      <w:pPr>
        <w:rPr>
          <w:rFonts w:hint="eastAsia"/>
        </w:rPr>
      </w:pPr>
      <w:r>
        <w:rPr>
          <w:rFonts w:hint="eastAsia"/>
        </w:rPr>
        <w:t>捉襟见肘的拼音和意思</w:t>
      </w:r>
    </w:p>
    <w:p w14:paraId="56385CC8" w14:textId="77777777" w:rsidR="00CD1B76" w:rsidRDefault="00CD1B76">
      <w:pPr>
        <w:rPr>
          <w:rFonts w:hint="eastAsia"/>
        </w:rPr>
      </w:pPr>
      <w:r>
        <w:rPr>
          <w:rFonts w:hint="eastAsia"/>
        </w:rPr>
        <w:t>捉襟见肘“zhuō jīn jiàn zhǒu”，这一成语形象地描绘了一种窘迫的状态。原意是指拉一下衣襟就露出胳膊肘，形容衣服破烂，生活贫困。后来引申为用来比喻处境困难，顾此失彼，无法应付。</w:t>
      </w:r>
    </w:p>
    <w:p w14:paraId="4ACF143A" w14:textId="77777777" w:rsidR="00CD1B76" w:rsidRDefault="00CD1B76">
      <w:pPr>
        <w:rPr>
          <w:rFonts w:hint="eastAsia"/>
        </w:rPr>
      </w:pPr>
    </w:p>
    <w:p w14:paraId="2DA0406A" w14:textId="77777777" w:rsidR="00CD1B76" w:rsidRDefault="00CD1B76">
      <w:pPr>
        <w:rPr>
          <w:rFonts w:hint="eastAsia"/>
        </w:rPr>
      </w:pPr>
    </w:p>
    <w:p w14:paraId="18C7280D" w14:textId="77777777" w:rsidR="00CD1B76" w:rsidRDefault="00CD1B76">
      <w:pPr>
        <w:rPr>
          <w:rFonts w:hint="eastAsia"/>
        </w:rPr>
      </w:pPr>
      <w:r>
        <w:rPr>
          <w:rFonts w:hint="eastAsia"/>
        </w:rPr>
        <w:t>历史渊源</w:t>
      </w:r>
    </w:p>
    <w:p w14:paraId="3971260E" w14:textId="77777777" w:rsidR="00CD1B76" w:rsidRDefault="00CD1B76">
      <w:pPr>
        <w:rPr>
          <w:rFonts w:hint="eastAsia"/>
        </w:rPr>
      </w:pPr>
      <w:r>
        <w:rPr>
          <w:rFonts w:hint="eastAsia"/>
        </w:rPr>
        <w:t>这个成语出自《庄子·让王》：“曾子居卫，缊袍无表，颜色肿哙，手足胼胝，三日不举火，十年不制衣。正冠而缨绝，捉襟而肘见，纳履而踵决。”这段文字讲述了曾子在卫国生活的困苦情况，他穿着破旧的衣服，即使整理帽子，帽带也会断掉；拉起衣襟就会露出肘部；穿上鞋子，鞋后跟也会裂开。通过这些细节，生动地展示了曾子物质条件的极端匮乏。</w:t>
      </w:r>
    </w:p>
    <w:p w14:paraId="23DF5C3D" w14:textId="77777777" w:rsidR="00CD1B76" w:rsidRDefault="00CD1B76">
      <w:pPr>
        <w:rPr>
          <w:rFonts w:hint="eastAsia"/>
        </w:rPr>
      </w:pPr>
    </w:p>
    <w:p w14:paraId="675A7E17" w14:textId="77777777" w:rsidR="00CD1B76" w:rsidRDefault="00CD1B76">
      <w:pPr>
        <w:rPr>
          <w:rFonts w:hint="eastAsia"/>
        </w:rPr>
      </w:pPr>
    </w:p>
    <w:p w14:paraId="53A28B18" w14:textId="77777777" w:rsidR="00CD1B76" w:rsidRDefault="00CD1B76">
      <w:pPr>
        <w:rPr>
          <w:rFonts w:hint="eastAsia"/>
        </w:rPr>
      </w:pPr>
      <w:r>
        <w:rPr>
          <w:rFonts w:hint="eastAsia"/>
        </w:rPr>
        <w:t>现代用法</w:t>
      </w:r>
    </w:p>
    <w:p w14:paraId="3FCA5DB1" w14:textId="77777777" w:rsidR="00CD1B76" w:rsidRDefault="00CD1B76">
      <w:pPr>
        <w:rPr>
          <w:rFonts w:hint="eastAsia"/>
        </w:rPr>
      </w:pPr>
      <w:r>
        <w:rPr>
          <w:rFonts w:hint="eastAsia"/>
        </w:rPr>
        <w:t>“捉襟见肘”不仅用于描述物质上的贫乏，还广泛应用于形容各种资源不足的情况。例如，在企业经营中，当资金链出现问题时，往往会出现捉襟见肘的局面，难以维持正常的运营活动。同样，在个人生活中，如果一个人同时面对多项经济压力，如房贷、车贷、子女教育费用等，也可能感到捉襟见肘，难以周全。</w:t>
      </w:r>
    </w:p>
    <w:p w14:paraId="312350A1" w14:textId="77777777" w:rsidR="00CD1B76" w:rsidRDefault="00CD1B76">
      <w:pPr>
        <w:rPr>
          <w:rFonts w:hint="eastAsia"/>
        </w:rPr>
      </w:pPr>
    </w:p>
    <w:p w14:paraId="49FE1ABE" w14:textId="77777777" w:rsidR="00CD1B76" w:rsidRDefault="00CD1B76">
      <w:pPr>
        <w:rPr>
          <w:rFonts w:hint="eastAsia"/>
        </w:rPr>
      </w:pPr>
    </w:p>
    <w:p w14:paraId="318FF54A" w14:textId="77777777" w:rsidR="00CD1B76" w:rsidRDefault="00CD1B76">
      <w:pPr>
        <w:rPr>
          <w:rFonts w:hint="eastAsia"/>
        </w:rPr>
      </w:pPr>
      <w:r>
        <w:rPr>
          <w:rFonts w:hint="eastAsia"/>
        </w:rPr>
        <w:t>文化价值</w:t>
      </w:r>
    </w:p>
    <w:p w14:paraId="3EAD36D4" w14:textId="77777777" w:rsidR="00CD1B76" w:rsidRDefault="00CD1B76">
      <w:pPr>
        <w:rPr>
          <w:rFonts w:hint="eastAsia"/>
        </w:rPr>
      </w:pPr>
      <w:r>
        <w:rPr>
          <w:rFonts w:hint="eastAsia"/>
        </w:rPr>
        <w:t>作为中国传统文化的一部分，“捉襟见肘”反映了古人的生活智慧与哲理思考。它提醒人们珍惜现有资源，合理规划财务，避免不必要的浪费。该成语也具有警示作用，告诫人们不要过于追求物质享受，而是应该注重精神世界的丰富和发展。在这个意义上，“捉襟见肘”超越了字面意义，成为了传递社会价值观的重要符号。</w:t>
      </w:r>
    </w:p>
    <w:p w14:paraId="7A91F0C7" w14:textId="77777777" w:rsidR="00CD1B76" w:rsidRDefault="00CD1B76">
      <w:pPr>
        <w:rPr>
          <w:rFonts w:hint="eastAsia"/>
        </w:rPr>
      </w:pPr>
    </w:p>
    <w:p w14:paraId="6137C184" w14:textId="77777777" w:rsidR="00CD1B76" w:rsidRDefault="00CD1B76">
      <w:pPr>
        <w:rPr>
          <w:rFonts w:hint="eastAsia"/>
        </w:rPr>
      </w:pPr>
    </w:p>
    <w:p w14:paraId="507366C3" w14:textId="77777777" w:rsidR="00CD1B76" w:rsidRDefault="00CD1B76">
      <w:pPr>
        <w:rPr>
          <w:rFonts w:hint="eastAsia"/>
        </w:rPr>
      </w:pPr>
      <w:r>
        <w:rPr>
          <w:rFonts w:hint="eastAsia"/>
        </w:rPr>
        <w:t>实际应用案例</w:t>
      </w:r>
    </w:p>
    <w:p w14:paraId="32827CAA" w14:textId="77777777" w:rsidR="00CD1B76" w:rsidRDefault="00CD1B76">
      <w:pPr>
        <w:rPr>
          <w:rFonts w:hint="eastAsia"/>
        </w:rPr>
      </w:pPr>
      <w:r>
        <w:rPr>
          <w:rFonts w:hint="eastAsia"/>
        </w:rPr>
        <w:t>在现代社会中，“捉襟见肘”的使用场景非常广泛。比如，一家小型创业公司在初期可能会面临资金紧张的问题，导致在人员招聘、市场推广等方面捉襟见肘；又或者一个家庭因为突发的重大疾病而陷入经济困境，不得不削减日常开支以应对高额医疗费用。这些例子都说明了无论是在宏观层面还是微观层面，“捉襟见肘”都是描述资源匮乏状态的一个恰当词汇。</w:t>
      </w:r>
    </w:p>
    <w:p w14:paraId="27FA1DEE" w14:textId="77777777" w:rsidR="00CD1B76" w:rsidRDefault="00CD1B76">
      <w:pPr>
        <w:rPr>
          <w:rFonts w:hint="eastAsia"/>
        </w:rPr>
      </w:pPr>
    </w:p>
    <w:p w14:paraId="2149E0A5" w14:textId="77777777" w:rsidR="00CD1B76" w:rsidRDefault="00CD1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D5477" w14:textId="5CF79632" w:rsidR="00315B27" w:rsidRDefault="00315B27"/>
    <w:sectPr w:rsidR="0031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27"/>
    <w:rsid w:val="00315B27"/>
    <w:rsid w:val="005A334E"/>
    <w:rsid w:val="00C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9FAF0-054A-4481-ABEC-7C11C16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