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2655" w14:textId="77777777" w:rsidR="00AC27E8" w:rsidRDefault="00AC27E8">
      <w:pPr>
        <w:rPr>
          <w:rFonts w:hint="eastAsia"/>
        </w:rPr>
      </w:pPr>
      <w:r>
        <w:rPr>
          <w:rFonts w:hint="eastAsia"/>
        </w:rPr>
        <w:t>游兴的拼音</w:t>
      </w:r>
    </w:p>
    <w:p w14:paraId="21906BBB" w14:textId="77777777" w:rsidR="00AC27E8" w:rsidRDefault="00AC27E8">
      <w:pPr>
        <w:rPr>
          <w:rFonts w:hint="eastAsia"/>
        </w:rPr>
      </w:pPr>
      <w:r>
        <w:rPr>
          <w:rFonts w:hint="eastAsia"/>
        </w:rPr>
        <w:t>“游兴”的拼音是“yóu xìng”。其中，“游”字的拼音为“yóu”，意指游玩、旅行等，而“兴”字的拼音是“xìng”，在这里指的是兴致、兴趣的意思。组合起来，“游兴”主要表达的是人们对于出游、游览所抱有的兴趣与热情。</w:t>
      </w:r>
    </w:p>
    <w:p w14:paraId="55C8E2E6" w14:textId="77777777" w:rsidR="00AC27E8" w:rsidRDefault="00AC27E8">
      <w:pPr>
        <w:rPr>
          <w:rFonts w:hint="eastAsia"/>
        </w:rPr>
      </w:pPr>
    </w:p>
    <w:p w14:paraId="48CED466" w14:textId="77777777" w:rsidR="00AC27E8" w:rsidRDefault="00AC27E8">
      <w:pPr>
        <w:rPr>
          <w:rFonts w:hint="eastAsia"/>
        </w:rPr>
      </w:pPr>
    </w:p>
    <w:p w14:paraId="297BBAF4" w14:textId="77777777" w:rsidR="00AC27E8" w:rsidRDefault="00AC27E8">
      <w:pPr>
        <w:rPr>
          <w:rFonts w:hint="eastAsia"/>
        </w:rPr>
      </w:pPr>
      <w:r>
        <w:rPr>
          <w:rFonts w:hint="eastAsia"/>
        </w:rPr>
        <w:t>游兴的历史渊源</w:t>
      </w:r>
    </w:p>
    <w:p w14:paraId="7EA27641" w14:textId="77777777" w:rsidR="00AC27E8" w:rsidRDefault="00AC27E8">
      <w:pPr>
        <w:rPr>
          <w:rFonts w:hint="eastAsia"/>
        </w:rPr>
      </w:pPr>
      <w:r>
        <w:rPr>
          <w:rFonts w:hint="eastAsia"/>
        </w:rPr>
        <w:t>中国自古以来就有着丰富的旅游文化历史，从古代文人墨客的山水诗画到普通百姓的郊外踏青，无不体现出人们对自然美景的喜爱和对生活情趣的追求。“游兴”一词也随着这种文化的传承与发展，逐渐深入人心。古人常常借着游兴来抒发情感，通过游历名山大川开阔视野，陶冶情操。</w:t>
      </w:r>
    </w:p>
    <w:p w14:paraId="39F8C062" w14:textId="77777777" w:rsidR="00AC27E8" w:rsidRDefault="00AC27E8">
      <w:pPr>
        <w:rPr>
          <w:rFonts w:hint="eastAsia"/>
        </w:rPr>
      </w:pPr>
    </w:p>
    <w:p w14:paraId="71F6C314" w14:textId="77777777" w:rsidR="00AC27E8" w:rsidRDefault="00AC27E8">
      <w:pPr>
        <w:rPr>
          <w:rFonts w:hint="eastAsia"/>
        </w:rPr>
      </w:pPr>
    </w:p>
    <w:p w14:paraId="71E3D4ED" w14:textId="77777777" w:rsidR="00AC27E8" w:rsidRDefault="00AC27E8">
      <w:pPr>
        <w:rPr>
          <w:rFonts w:hint="eastAsia"/>
        </w:rPr>
      </w:pPr>
      <w:r>
        <w:rPr>
          <w:rFonts w:hint="eastAsia"/>
        </w:rPr>
        <w:t>现代语境下的游兴</w:t>
      </w:r>
    </w:p>
    <w:p w14:paraId="79C16EC9" w14:textId="77777777" w:rsidR="00AC27E8" w:rsidRDefault="00AC27E8">
      <w:pPr>
        <w:rPr>
          <w:rFonts w:hint="eastAsia"/>
        </w:rPr>
      </w:pPr>
      <w:r>
        <w:rPr>
          <w:rFonts w:hint="eastAsia"/>
        </w:rPr>
        <w:t>在现代社会，“游兴”不仅局限于欣赏自然风光，还包括了探索不同文化和风俗习惯的兴趣。随着交通的日益便捷以及旅游业的发展，越来越多的人开始走出家门，去体验世界的多样性。无论是国内短途旅行还是国际长途跋涉，都体现了当代人对探索未知世界的好奇心和渴望。</w:t>
      </w:r>
    </w:p>
    <w:p w14:paraId="56753FCD" w14:textId="77777777" w:rsidR="00AC27E8" w:rsidRDefault="00AC27E8">
      <w:pPr>
        <w:rPr>
          <w:rFonts w:hint="eastAsia"/>
        </w:rPr>
      </w:pPr>
    </w:p>
    <w:p w14:paraId="631EFBC3" w14:textId="77777777" w:rsidR="00AC27E8" w:rsidRDefault="00AC27E8">
      <w:pPr>
        <w:rPr>
          <w:rFonts w:hint="eastAsia"/>
        </w:rPr>
      </w:pPr>
    </w:p>
    <w:p w14:paraId="2FA0C32D" w14:textId="77777777" w:rsidR="00AC27E8" w:rsidRDefault="00AC27E8">
      <w:pPr>
        <w:rPr>
          <w:rFonts w:hint="eastAsia"/>
        </w:rPr>
      </w:pPr>
      <w:r>
        <w:rPr>
          <w:rFonts w:hint="eastAsia"/>
        </w:rPr>
        <w:t>如何培养游兴</w:t>
      </w:r>
    </w:p>
    <w:p w14:paraId="13AB8611" w14:textId="77777777" w:rsidR="00AC27E8" w:rsidRDefault="00AC27E8">
      <w:pPr>
        <w:rPr>
          <w:rFonts w:hint="eastAsia"/>
        </w:rPr>
      </w:pPr>
      <w:r>
        <w:rPr>
          <w:rFonts w:hint="eastAsia"/>
        </w:rPr>
        <w:t>培养良好的游兴需要我们首先对周围的世界保持好奇心，愿意去发现新鲜事物。可以多阅读一些关于地理、历史、文化方面的书籍，增加知识面的同时也能激发自己的出行欲望。制定合理的旅行计划，根据个人兴趣选择目的地，并充分准备所需物品，也是确保旅行愉快的重要步骤。</w:t>
      </w:r>
    </w:p>
    <w:p w14:paraId="40B53090" w14:textId="77777777" w:rsidR="00AC27E8" w:rsidRDefault="00AC27E8">
      <w:pPr>
        <w:rPr>
          <w:rFonts w:hint="eastAsia"/>
        </w:rPr>
      </w:pPr>
    </w:p>
    <w:p w14:paraId="77953913" w14:textId="77777777" w:rsidR="00AC27E8" w:rsidRDefault="00AC27E8">
      <w:pPr>
        <w:rPr>
          <w:rFonts w:hint="eastAsia"/>
        </w:rPr>
      </w:pPr>
    </w:p>
    <w:p w14:paraId="60C0450D" w14:textId="77777777" w:rsidR="00AC27E8" w:rsidRDefault="00AC27E8">
      <w:pPr>
        <w:rPr>
          <w:rFonts w:hint="eastAsia"/>
        </w:rPr>
      </w:pPr>
      <w:r>
        <w:rPr>
          <w:rFonts w:hint="eastAsia"/>
        </w:rPr>
        <w:t>最后的总结</w:t>
      </w:r>
    </w:p>
    <w:p w14:paraId="08133F15" w14:textId="77777777" w:rsidR="00AC27E8" w:rsidRDefault="00AC27E8">
      <w:pPr>
        <w:rPr>
          <w:rFonts w:hint="eastAsia"/>
        </w:rPr>
      </w:pPr>
      <w:r>
        <w:rPr>
          <w:rFonts w:hint="eastAsia"/>
        </w:rPr>
        <w:t>“游兴”作为连接人与自然、人与文化之间的桥梁，在促进个体身心健康发展方面发挥着重要作用。它不仅能让我们暂时摆脱日常生活中的压力，还能拓宽我们的视野，丰富我们的人生经历。因此，无论是在繁忙的工作学习之余，还是在规划假期活动时，都不妨给自己安排一次充满“游兴”的旅程吧。</w:t>
      </w:r>
    </w:p>
    <w:p w14:paraId="565D985A" w14:textId="77777777" w:rsidR="00AC27E8" w:rsidRDefault="00AC2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1F8D0" w14:textId="77777777" w:rsidR="00AC27E8" w:rsidRDefault="00AC27E8">
      <w:pPr>
        <w:rPr>
          <w:rFonts w:hint="eastAsia"/>
        </w:rPr>
      </w:pPr>
    </w:p>
    <w:p w14:paraId="1BF2DFC3" w14:textId="77777777" w:rsidR="00AC27E8" w:rsidRDefault="00AC27E8">
      <w:pPr>
        <w:rPr>
          <w:rFonts w:hint="eastAsia"/>
        </w:rPr>
      </w:pPr>
      <w:r>
        <w:rPr>
          <w:rFonts w:hint="eastAsia"/>
        </w:rPr>
        <w:t>请注意，这里的内容虽已尽量避免直接提及AI或生成过程，但依旧保证信息准确性和内容的实用性。希望这篇介绍能符合您的要求。</w:t>
      </w:r>
    </w:p>
    <w:p w14:paraId="56F44276" w14:textId="77777777" w:rsidR="00AC27E8" w:rsidRDefault="00AC2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509F9" w14:textId="4F7F051E" w:rsidR="000B6D3B" w:rsidRDefault="000B6D3B"/>
    <w:sectPr w:rsidR="000B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3B"/>
    <w:rsid w:val="000B6D3B"/>
    <w:rsid w:val="00616C08"/>
    <w:rsid w:val="00AC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FF0B2-2AE5-4E09-B5DD-78C5DED3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