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7093" w14:textId="77777777" w:rsidR="008D7285" w:rsidRDefault="008D7285">
      <w:pPr>
        <w:rPr>
          <w:rFonts w:hint="eastAsia"/>
        </w:rPr>
      </w:pPr>
      <w:r>
        <w:rPr>
          <w:rFonts w:hint="eastAsia"/>
        </w:rPr>
        <w:t>渔歌子带拼音版的古诗有哪些诗句</w:t>
      </w:r>
    </w:p>
    <w:p w14:paraId="55901842" w14:textId="77777777" w:rsidR="008D7285" w:rsidRDefault="008D7285">
      <w:pPr>
        <w:rPr>
          <w:rFonts w:hint="eastAsia"/>
        </w:rPr>
      </w:pPr>
    </w:p>
    <w:p w14:paraId="4A54C4BA" w14:textId="77777777" w:rsidR="008D7285" w:rsidRDefault="008D7285">
      <w:pPr>
        <w:rPr>
          <w:rFonts w:hint="eastAsia"/>
        </w:rPr>
      </w:pPr>
      <w:r>
        <w:rPr>
          <w:rFonts w:hint="eastAsia"/>
        </w:rPr>
        <w:t>《渔歌子》是唐代诗人张志和创作的一首著名的词作，属于早期的词体作品之一。这首词描绘了江南春天的自然风光以及渔人悠然自得的生活状态，意境清新脱俗，语言简练优美，是中国古典文学中的经典之作。</w:t>
      </w:r>
    </w:p>
    <w:p w14:paraId="322C807B" w14:textId="77777777" w:rsidR="008D7285" w:rsidRDefault="008D7285">
      <w:pPr>
        <w:rPr>
          <w:rFonts w:hint="eastAsia"/>
        </w:rPr>
      </w:pPr>
    </w:p>
    <w:p w14:paraId="58094096" w14:textId="77777777" w:rsidR="008D7285" w:rsidRDefault="008D7285">
      <w:pPr>
        <w:rPr>
          <w:rFonts w:hint="eastAsia"/>
        </w:rPr>
      </w:pPr>
    </w:p>
    <w:p w14:paraId="69B3897F" w14:textId="77777777" w:rsidR="008D7285" w:rsidRDefault="008D7285">
      <w:pPr>
        <w:rPr>
          <w:rFonts w:hint="eastAsia"/>
        </w:rPr>
      </w:pPr>
      <w:r>
        <w:rPr>
          <w:rFonts w:hint="eastAsia"/>
        </w:rPr>
        <w:t>原诗与拼音对照</w:t>
      </w:r>
    </w:p>
    <w:p w14:paraId="74FA7773" w14:textId="77777777" w:rsidR="008D7285" w:rsidRDefault="008D7285">
      <w:pPr>
        <w:rPr>
          <w:rFonts w:hint="eastAsia"/>
        </w:rPr>
      </w:pPr>
    </w:p>
    <w:p w14:paraId="7EA2FF38" w14:textId="77777777" w:rsidR="008D7285" w:rsidRDefault="008D7285">
      <w:pPr>
        <w:rPr>
          <w:rFonts w:hint="eastAsia"/>
        </w:rPr>
      </w:pPr>
      <w:r>
        <w:rPr>
          <w:rFonts w:hint="eastAsia"/>
        </w:rPr>
        <w:t>原诗如下：</w:t>
      </w:r>
    </w:p>
    <w:p w14:paraId="22BD45E3" w14:textId="77777777" w:rsidR="008D7285" w:rsidRDefault="008D7285">
      <w:pPr>
        <w:rPr>
          <w:rFonts w:hint="eastAsia"/>
        </w:rPr>
      </w:pPr>
    </w:p>
    <w:p w14:paraId="6D1DFAD3" w14:textId="77777777" w:rsidR="008D7285" w:rsidRDefault="008D7285">
      <w:pPr>
        <w:rPr>
          <w:rFonts w:hint="eastAsia"/>
        </w:rPr>
      </w:pPr>
    </w:p>
    <w:p w14:paraId="6CECBEFF" w14:textId="77777777" w:rsidR="008D7285" w:rsidRDefault="008D7285">
      <w:pPr>
        <w:rPr>
          <w:rFonts w:hint="eastAsia"/>
        </w:rPr>
      </w:pPr>
      <w:r>
        <w:rPr>
          <w:rFonts w:hint="eastAsia"/>
        </w:rPr>
        <w:t>西塞山前白鹭飞，</w:t>
      </w:r>
    </w:p>
    <w:p w14:paraId="25970594" w14:textId="77777777" w:rsidR="008D7285" w:rsidRDefault="008D7285">
      <w:pPr>
        <w:rPr>
          <w:rFonts w:hint="eastAsia"/>
        </w:rPr>
      </w:pPr>
    </w:p>
    <w:p w14:paraId="636E4F0B" w14:textId="77777777" w:rsidR="008D7285" w:rsidRDefault="008D7285">
      <w:pPr>
        <w:rPr>
          <w:rFonts w:hint="eastAsia"/>
        </w:rPr>
      </w:pPr>
      <w:r>
        <w:rPr>
          <w:rFonts w:hint="eastAsia"/>
        </w:rPr>
        <w:t>Xī sà i shān qián bái lù fēi</w:t>
      </w:r>
    </w:p>
    <w:p w14:paraId="0D983B1C" w14:textId="77777777" w:rsidR="008D7285" w:rsidRDefault="008D7285">
      <w:pPr>
        <w:rPr>
          <w:rFonts w:hint="eastAsia"/>
        </w:rPr>
      </w:pPr>
    </w:p>
    <w:p w14:paraId="088448A9" w14:textId="77777777" w:rsidR="008D7285" w:rsidRDefault="008D7285">
      <w:pPr>
        <w:rPr>
          <w:rFonts w:hint="eastAsia"/>
        </w:rPr>
      </w:pPr>
    </w:p>
    <w:p w14:paraId="2D76D7BB" w14:textId="77777777" w:rsidR="008D7285" w:rsidRDefault="008D7285">
      <w:pPr>
        <w:rPr>
          <w:rFonts w:hint="eastAsia"/>
        </w:rPr>
      </w:pPr>
      <w:r>
        <w:rPr>
          <w:rFonts w:hint="eastAsia"/>
        </w:rPr>
        <w:t>桃花流水鳜鱼肥。</w:t>
      </w:r>
    </w:p>
    <w:p w14:paraId="5D6D260C" w14:textId="77777777" w:rsidR="008D7285" w:rsidRDefault="008D7285">
      <w:pPr>
        <w:rPr>
          <w:rFonts w:hint="eastAsia"/>
        </w:rPr>
      </w:pPr>
    </w:p>
    <w:p w14:paraId="6704EC1A" w14:textId="77777777" w:rsidR="008D7285" w:rsidRDefault="008D7285">
      <w:pPr>
        <w:rPr>
          <w:rFonts w:hint="eastAsia"/>
        </w:rPr>
      </w:pPr>
      <w:r>
        <w:rPr>
          <w:rFonts w:hint="eastAsia"/>
        </w:rPr>
        <w:t>Táo huā liú shuǐ guì yú féi</w:t>
      </w:r>
    </w:p>
    <w:p w14:paraId="073B7EB4" w14:textId="77777777" w:rsidR="008D7285" w:rsidRDefault="008D7285">
      <w:pPr>
        <w:rPr>
          <w:rFonts w:hint="eastAsia"/>
        </w:rPr>
      </w:pPr>
    </w:p>
    <w:p w14:paraId="75B67905" w14:textId="77777777" w:rsidR="008D7285" w:rsidRDefault="008D7285">
      <w:pPr>
        <w:rPr>
          <w:rFonts w:hint="eastAsia"/>
        </w:rPr>
      </w:pPr>
    </w:p>
    <w:p w14:paraId="614F135B" w14:textId="77777777" w:rsidR="008D7285" w:rsidRDefault="008D7285">
      <w:pPr>
        <w:rPr>
          <w:rFonts w:hint="eastAsia"/>
        </w:rPr>
      </w:pPr>
      <w:r>
        <w:rPr>
          <w:rFonts w:hint="eastAsia"/>
        </w:rPr>
        <w:t>青箬笠，绿蓑衣，</w:t>
      </w:r>
    </w:p>
    <w:p w14:paraId="5A611D0C" w14:textId="77777777" w:rsidR="008D7285" w:rsidRDefault="008D7285">
      <w:pPr>
        <w:rPr>
          <w:rFonts w:hint="eastAsia"/>
        </w:rPr>
      </w:pPr>
    </w:p>
    <w:p w14:paraId="6C20163E" w14:textId="77777777" w:rsidR="008D7285" w:rsidRDefault="008D7285">
      <w:pPr>
        <w:rPr>
          <w:rFonts w:hint="eastAsia"/>
        </w:rPr>
      </w:pPr>
      <w:r>
        <w:rPr>
          <w:rFonts w:hint="eastAsia"/>
        </w:rPr>
        <w:t>Qīng ruò lì, lǜ suō yī</w:t>
      </w:r>
    </w:p>
    <w:p w14:paraId="3EBE6F90" w14:textId="77777777" w:rsidR="008D7285" w:rsidRDefault="008D7285">
      <w:pPr>
        <w:rPr>
          <w:rFonts w:hint="eastAsia"/>
        </w:rPr>
      </w:pPr>
    </w:p>
    <w:p w14:paraId="3D587E40" w14:textId="77777777" w:rsidR="008D7285" w:rsidRDefault="008D7285">
      <w:pPr>
        <w:rPr>
          <w:rFonts w:hint="eastAsia"/>
        </w:rPr>
      </w:pPr>
    </w:p>
    <w:p w14:paraId="4539C4A9" w14:textId="77777777" w:rsidR="008D7285" w:rsidRDefault="008D7285">
      <w:pPr>
        <w:rPr>
          <w:rFonts w:hint="eastAsia"/>
        </w:rPr>
      </w:pPr>
      <w:r>
        <w:rPr>
          <w:rFonts w:hint="eastAsia"/>
        </w:rPr>
        <w:t>斜风细雨不须归。</w:t>
      </w:r>
    </w:p>
    <w:p w14:paraId="601E1C0B" w14:textId="77777777" w:rsidR="008D7285" w:rsidRDefault="008D7285">
      <w:pPr>
        <w:rPr>
          <w:rFonts w:hint="eastAsia"/>
        </w:rPr>
      </w:pPr>
    </w:p>
    <w:p w14:paraId="2E97CB86" w14:textId="77777777" w:rsidR="008D7285" w:rsidRDefault="008D7285">
      <w:pPr>
        <w:rPr>
          <w:rFonts w:hint="eastAsia"/>
        </w:rPr>
      </w:pPr>
      <w:r>
        <w:rPr>
          <w:rFonts w:hint="eastAsia"/>
        </w:rPr>
        <w:t>Xié fēng xì yǔ bù xū guī</w:t>
      </w:r>
    </w:p>
    <w:p w14:paraId="74561A8A" w14:textId="77777777" w:rsidR="008D7285" w:rsidRDefault="008D7285">
      <w:pPr>
        <w:rPr>
          <w:rFonts w:hint="eastAsia"/>
        </w:rPr>
      </w:pPr>
    </w:p>
    <w:p w14:paraId="40CEC4D7" w14:textId="77777777" w:rsidR="008D7285" w:rsidRDefault="008D7285">
      <w:pPr>
        <w:rPr>
          <w:rFonts w:hint="eastAsia"/>
        </w:rPr>
      </w:pPr>
    </w:p>
    <w:p w14:paraId="6FA68C25" w14:textId="77777777" w:rsidR="008D7285" w:rsidRDefault="008D7285">
      <w:pPr>
        <w:rPr>
          <w:rFonts w:hint="eastAsia"/>
        </w:rPr>
      </w:pPr>
      <w:r>
        <w:rPr>
          <w:rFonts w:hint="eastAsia"/>
        </w:rPr>
        <w:t>诗句解析</w:t>
      </w:r>
    </w:p>
    <w:p w14:paraId="426230C2" w14:textId="77777777" w:rsidR="008D7285" w:rsidRDefault="008D7285">
      <w:pPr>
        <w:rPr>
          <w:rFonts w:hint="eastAsia"/>
        </w:rPr>
      </w:pPr>
    </w:p>
    <w:p w14:paraId="1E9004DA" w14:textId="77777777" w:rsidR="008D7285" w:rsidRDefault="008D7285">
      <w:pPr>
        <w:rPr>
          <w:rFonts w:hint="eastAsia"/>
        </w:rPr>
      </w:pPr>
      <w:r>
        <w:rPr>
          <w:rFonts w:hint="eastAsia"/>
        </w:rPr>
        <w:t>第一句“西塞山前白鹭飞”，描写的是西塞山前白鹭在蓝天中自由飞翔的画面，展现出一派生机勃勃的自然景象。</w:t>
      </w:r>
    </w:p>
    <w:p w14:paraId="05353B4E" w14:textId="77777777" w:rsidR="008D7285" w:rsidRDefault="008D7285">
      <w:pPr>
        <w:rPr>
          <w:rFonts w:hint="eastAsia"/>
        </w:rPr>
      </w:pPr>
    </w:p>
    <w:p w14:paraId="7BC653B4" w14:textId="77777777" w:rsidR="008D7285" w:rsidRDefault="008D7285">
      <w:pPr>
        <w:rPr>
          <w:rFonts w:hint="eastAsia"/>
        </w:rPr>
      </w:pPr>
      <w:r>
        <w:rPr>
          <w:rFonts w:hint="eastAsia"/>
        </w:rPr>
        <w:t>第二句“桃花流水鳜鱼肥”，则描绘了春水涨满溪流，桃花盛开，水中鳜鱼肥美的季节美景。</w:t>
      </w:r>
    </w:p>
    <w:p w14:paraId="6D472847" w14:textId="77777777" w:rsidR="008D7285" w:rsidRDefault="008D7285">
      <w:pPr>
        <w:rPr>
          <w:rFonts w:hint="eastAsia"/>
        </w:rPr>
      </w:pPr>
    </w:p>
    <w:p w14:paraId="21116D85" w14:textId="77777777" w:rsidR="008D7285" w:rsidRDefault="008D7285">
      <w:pPr>
        <w:rPr>
          <w:rFonts w:hint="eastAsia"/>
        </w:rPr>
      </w:pPr>
      <w:r>
        <w:rPr>
          <w:rFonts w:hint="eastAsia"/>
        </w:rPr>
        <w:t>第三、四句“青箬笠，绿蓑衣，斜风细雨不须归”，刻画了一位头戴斗笠、身披蓑衣的渔翁，在微风细雨中垂钓的情景，表现出一种超然物外的生活态度。</w:t>
      </w:r>
    </w:p>
    <w:p w14:paraId="77F60E2E" w14:textId="77777777" w:rsidR="008D7285" w:rsidRDefault="008D7285">
      <w:pPr>
        <w:rPr>
          <w:rFonts w:hint="eastAsia"/>
        </w:rPr>
      </w:pPr>
    </w:p>
    <w:p w14:paraId="2C397DD4" w14:textId="77777777" w:rsidR="008D7285" w:rsidRDefault="008D7285">
      <w:pPr>
        <w:rPr>
          <w:rFonts w:hint="eastAsia"/>
        </w:rPr>
      </w:pPr>
    </w:p>
    <w:p w14:paraId="03D675AE" w14:textId="77777777" w:rsidR="008D7285" w:rsidRDefault="008D7285">
      <w:pPr>
        <w:rPr>
          <w:rFonts w:hint="eastAsia"/>
        </w:rPr>
      </w:pPr>
      <w:r>
        <w:rPr>
          <w:rFonts w:hint="eastAsia"/>
        </w:rPr>
        <w:t>最后的总结</w:t>
      </w:r>
    </w:p>
    <w:p w14:paraId="5AF6ED08" w14:textId="77777777" w:rsidR="008D7285" w:rsidRDefault="008D7285">
      <w:pPr>
        <w:rPr>
          <w:rFonts w:hint="eastAsia"/>
        </w:rPr>
      </w:pPr>
    </w:p>
    <w:p w14:paraId="5A98CD86" w14:textId="77777777" w:rsidR="008D7285" w:rsidRDefault="008D7285">
      <w:pPr>
        <w:rPr>
          <w:rFonts w:hint="eastAsia"/>
        </w:rPr>
      </w:pPr>
      <w:r>
        <w:rPr>
          <w:rFonts w:hint="eastAsia"/>
        </w:rPr>
        <w:t>《渔歌子》不仅是一首优美的写景词，也寄托了作者对自然生活的向往与热爱。通过拼音版的学习，读者可以更轻松地掌握其读音与节奏，深入体会其中的诗意与哲理。</w:t>
      </w:r>
    </w:p>
    <w:p w14:paraId="3CE2B4D1" w14:textId="77777777" w:rsidR="008D7285" w:rsidRDefault="008D7285">
      <w:pPr>
        <w:rPr>
          <w:rFonts w:hint="eastAsia"/>
        </w:rPr>
      </w:pPr>
    </w:p>
    <w:p w14:paraId="025B59CB" w14:textId="77777777" w:rsidR="008D7285" w:rsidRDefault="008D7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DAA60" w14:textId="603F959C" w:rsidR="000D04D4" w:rsidRDefault="000D04D4"/>
    <w:sectPr w:rsidR="000D0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D4"/>
    <w:rsid w:val="000D04D4"/>
    <w:rsid w:val="006A4B6F"/>
    <w:rsid w:val="008D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85873-619D-4B3F-84B5-E4585B49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4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4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4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4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4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4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4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4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4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4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4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4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