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7B1A" w14:textId="77777777" w:rsidR="00644691" w:rsidRDefault="00644691">
      <w:pPr>
        <w:rPr>
          <w:rFonts w:hint="eastAsia"/>
        </w:rPr>
      </w:pPr>
      <w:r>
        <w:rPr>
          <w:rFonts w:hint="eastAsia"/>
        </w:rPr>
        <w:t>庸的部首和拼音</w:t>
      </w:r>
    </w:p>
    <w:p w14:paraId="1290D52A" w14:textId="77777777" w:rsidR="00644691" w:rsidRDefault="00644691">
      <w:pPr>
        <w:rPr>
          <w:rFonts w:hint="eastAsia"/>
        </w:rPr>
      </w:pPr>
    </w:p>
    <w:p w14:paraId="2F063D9C" w14:textId="77777777" w:rsidR="00644691" w:rsidRDefault="00644691">
      <w:pPr>
        <w:rPr>
          <w:rFonts w:hint="eastAsia"/>
        </w:rPr>
      </w:pPr>
      <w:r>
        <w:rPr>
          <w:rFonts w:hint="eastAsia"/>
        </w:rPr>
        <w:t>汉字“庸”是一个常用字，广泛用于现代汉语以及古代文言文中。它不仅在日常语言中频繁出现，也常见于成语、典籍之中。了解“庸”的基本构成，包括其部首和拼音，对于掌握这个字的正确使用方式具有重要意义。</w:t>
      </w:r>
    </w:p>
    <w:p w14:paraId="5D341F8B" w14:textId="77777777" w:rsidR="00644691" w:rsidRDefault="00644691">
      <w:pPr>
        <w:rPr>
          <w:rFonts w:hint="eastAsia"/>
        </w:rPr>
      </w:pPr>
    </w:p>
    <w:p w14:paraId="4163719F" w14:textId="77777777" w:rsidR="00644691" w:rsidRDefault="00644691">
      <w:pPr>
        <w:rPr>
          <w:rFonts w:hint="eastAsia"/>
        </w:rPr>
      </w:pPr>
    </w:p>
    <w:p w14:paraId="76809BD3" w14:textId="77777777" w:rsidR="00644691" w:rsidRDefault="00644691">
      <w:pPr>
        <w:rPr>
          <w:rFonts w:hint="eastAsia"/>
        </w:rPr>
      </w:pPr>
      <w:r>
        <w:rPr>
          <w:rFonts w:hint="eastAsia"/>
        </w:rPr>
        <w:t>部首：广</w:t>
      </w:r>
    </w:p>
    <w:p w14:paraId="3CA177E9" w14:textId="77777777" w:rsidR="00644691" w:rsidRDefault="00644691">
      <w:pPr>
        <w:rPr>
          <w:rFonts w:hint="eastAsia"/>
        </w:rPr>
      </w:pPr>
    </w:p>
    <w:p w14:paraId="7A18863C" w14:textId="77777777" w:rsidR="00644691" w:rsidRDefault="00644691">
      <w:pPr>
        <w:rPr>
          <w:rFonts w:hint="eastAsia"/>
        </w:rPr>
      </w:pPr>
      <w:r>
        <w:rPr>
          <w:rFonts w:hint="eastAsia"/>
        </w:rPr>
        <w:t>“庸”字的部首是“广”。“广”作为部首之一，在《康熙字典》等传统字典中常被用作表意部件，表示与房屋、庇护或广阔有关的意义范畴。虽然“庸”字的具体含义并不直接与“广”所代表的原始意义相关，但部首的归类有助于我们在查字典时更快地定位到该字。“广”作为部首也体现了汉字结构的系统性和逻辑性。</w:t>
      </w:r>
    </w:p>
    <w:p w14:paraId="2990FADE" w14:textId="77777777" w:rsidR="00644691" w:rsidRDefault="00644691">
      <w:pPr>
        <w:rPr>
          <w:rFonts w:hint="eastAsia"/>
        </w:rPr>
      </w:pPr>
    </w:p>
    <w:p w14:paraId="01C6BF19" w14:textId="77777777" w:rsidR="00644691" w:rsidRDefault="00644691">
      <w:pPr>
        <w:rPr>
          <w:rFonts w:hint="eastAsia"/>
        </w:rPr>
      </w:pPr>
    </w:p>
    <w:p w14:paraId="037830B8" w14:textId="77777777" w:rsidR="00644691" w:rsidRDefault="00644691">
      <w:pPr>
        <w:rPr>
          <w:rFonts w:hint="eastAsia"/>
        </w:rPr>
      </w:pPr>
      <w:r>
        <w:rPr>
          <w:rFonts w:hint="eastAsia"/>
        </w:rPr>
        <w:t>拼音：yōng</w:t>
      </w:r>
    </w:p>
    <w:p w14:paraId="3A1420A2" w14:textId="77777777" w:rsidR="00644691" w:rsidRDefault="00644691">
      <w:pPr>
        <w:rPr>
          <w:rFonts w:hint="eastAsia"/>
        </w:rPr>
      </w:pPr>
    </w:p>
    <w:p w14:paraId="4C280222" w14:textId="77777777" w:rsidR="00644691" w:rsidRDefault="00644691">
      <w:pPr>
        <w:rPr>
          <w:rFonts w:hint="eastAsia"/>
        </w:rPr>
      </w:pPr>
      <w:r>
        <w:rPr>
          <w:rFonts w:hint="eastAsia"/>
        </w:rPr>
        <w:t>“庸”的普通话拼音为“yōng”，声调为第一声（阴平）。在拼写时需要注意的是，它的声母是“y”，韵母是“ong”，组合起来发音清晰明亮。这一拼音适用于大多数语境，无论是书面语还是口语表达。</w:t>
      </w:r>
    </w:p>
    <w:p w14:paraId="6D7424F4" w14:textId="77777777" w:rsidR="00644691" w:rsidRDefault="00644691">
      <w:pPr>
        <w:rPr>
          <w:rFonts w:hint="eastAsia"/>
        </w:rPr>
      </w:pPr>
    </w:p>
    <w:p w14:paraId="5FC92171" w14:textId="77777777" w:rsidR="00644691" w:rsidRDefault="00644691">
      <w:pPr>
        <w:rPr>
          <w:rFonts w:hint="eastAsia"/>
        </w:rPr>
      </w:pPr>
    </w:p>
    <w:p w14:paraId="348ACFE3" w14:textId="77777777" w:rsidR="00644691" w:rsidRDefault="00644691">
      <w:pPr>
        <w:rPr>
          <w:rFonts w:hint="eastAsia"/>
        </w:rPr>
      </w:pPr>
      <w:r>
        <w:rPr>
          <w:rFonts w:hint="eastAsia"/>
        </w:rPr>
        <w:t>字义解析</w:t>
      </w:r>
    </w:p>
    <w:p w14:paraId="195EF77D" w14:textId="77777777" w:rsidR="00644691" w:rsidRDefault="00644691">
      <w:pPr>
        <w:rPr>
          <w:rFonts w:hint="eastAsia"/>
        </w:rPr>
      </w:pPr>
    </w:p>
    <w:p w14:paraId="19A77EF6" w14:textId="77777777" w:rsidR="00644691" w:rsidRDefault="00644691">
      <w:pPr>
        <w:rPr>
          <w:rFonts w:hint="eastAsia"/>
        </w:rPr>
      </w:pPr>
      <w:r>
        <w:rPr>
          <w:rFonts w:hint="eastAsia"/>
        </w:rPr>
        <w:t>“庸”在汉语中有多种含义。最基本的解释是指平凡、平常，如“庸人”、“庸俗”；也可引申为无能、平庸之意，如“庸才”。“庸”还可作动词使用，表示任用、使用，例如古文中常见的“庸官”即指被任用的官员。在某些固定搭配中，如“无庸置疑”，“庸”则有“需要、必须”的意思，体现出其在语境中的灵活变化。</w:t>
      </w:r>
    </w:p>
    <w:p w14:paraId="25BA7248" w14:textId="77777777" w:rsidR="00644691" w:rsidRDefault="00644691">
      <w:pPr>
        <w:rPr>
          <w:rFonts w:hint="eastAsia"/>
        </w:rPr>
      </w:pPr>
    </w:p>
    <w:p w14:paraId="453BA755" w14:textId="77777777" w:rsidR="00644691" w:rsidRDefault="00644691">
      <w:pPr>
        <w:rPr>
          <w:rFonts w:hint="eastAsia"/>
        </w:rPr>
      </w:pPr>
    </w:p>
    <w:p w14:paraId="3C609DF8" w14:textId="77777777" w:rsidR="00644691" w:rsidRDefault="00644691">
      <w:pPr>
        <w:rPr>
          <w:rFonts w:hint="eastAsia"/>
        </w:rPr>
      </w:pPr>
      <w:r>
        <w:rPr>
          <w:rFonts w:hint="eastAsia"/>
        </w:rPr>
        <w:t>书写与结构</w:t>
      </w:r>
    </w:p>
    <w:p w14:paraId="45645796" w14:textId="77777777" w:rsidR="00644691" w:rsidRDefault="00644691">
      <w:pPr>
        <w:rPr>
          <w:rFonts w:hint="eastAsia"/>
        </w:rPr>
      </w:pPr>
    </w:p>
    <w:p w14:paraId="2D6D6CEF" w14:textId="77777777" w:rsidR="00644691" w:rsidRDefault="00644691">
      <w:pPr>
        <w:rPr>
          <w:rFonts w:hint="eastAsia"/>
        </w:rPr>
      </w:pPr>
      <w:r>
        <w:rPr>
          <w:rFonts w:hint="eastAsia"/>
        </w:rPr>
        <w:t>“庸”是一个左右结构的汉字，由左边的“广”和右边的“庚”组成。其笔画数为11画，整体结构匀称，书写时应注意左右比例协调。掌握其笔顺规则有助于规范书写，提高识字效率。</w:t>
      </w:r>
    </w:p>
    <w:p w14:paraId="397FBE6B" w14:textId="77777777" w:rsidR="00644691" w:rsidRDefault="00644691">
      <w:pPr>
        <w:rPr>
          <w:rFonts w:hint="eastAsia"/>
        </w:rPr>
      </w:pPr>
    </w:p>
    <w:p w14:paraId="731AF2ED" w14:textId="77777777" w:rsidR="00644691" w:rsidRDefault="00644691">
      <w:pPr>
        <w:rPr>
          <w:rFonts w:hint="eastAsia"/>
        </w:rPr>
      </w:pPr>
    </w:p>
    <w:p w14:paraId="018158F7" w14:textId="77777777" w:rsidR="00644691" w:rsidRDefault="00644691">
      <w:pPr>
        <w:rPr>
          <w:rFonts w:hint="eastAsia"/>
        </w:rPr>
      </w:pPr>
      <w:r>
        <w:rPr>
          <w:rFonts w:hint="eastAsia"/>
        </w:rPr>
        <w:t>最后的总结</w:t>
      </w:r>
    </w:p>
    <w:p w14:paraId="32E84983" w14:textId="77777777" w:rsidR="00644691" w:rsidRDefault="00644691">
      <w:pPr>
        <w:rPr>
          <w:rFonts w:hint="eastAsia"/>
        </w:rPr>
      </w:pPr>
    </w:p>
    <w:p w14:paraId="354CEF51" w14:textId="77777777" w:rsidR="00644691" w:rsidRDefault="00644691">
      <w:pPr>
        <w:rPr>
          <w:rFonts w:hint="eastAsia"/>
        </w:rPr>
      </w:pPr>
      <w:r>
        <w:rPr>
          <w:rFonts w:hint="eastAsia"/>
        </w:rPr>
        <w:t>通过对“庸”的部首、拼音及其基本含义的介绍，我们可以更全面地理解这个字的构成与用法。无论是在学习语文、写作，还是在阅读古籍时，了解这些基础知识都有助于我们更好地运用汉语，提升语言表达能力。</w:t>
      </w:r>
    </w:p>
    <w:p w14:paraId="1C0A1B1D" w14:textId="77777777" w:rsidR="00644691" w:rsidRDefault="00644691">
      <w:pPr>
        <w:rPr>
          <w:rFonts w:hint="eastAsia"/>
        </w:rPr>
      </w:pPr>
    </w:p>
    <w:p w14:paraId="1BA4BD0F" w14:textId="77777777" w:rsidR="00644691" w:rsidRDefault="00644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486D1" w14:textId="4ABEFAB5" w:rsidR="002C18AA" w:rsidRDefault="002C18AA"/>
    <w:sectPr w:rsidR="002C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AA"/>
    <w:rsid w:val="00277B88"/>
    <w:rsid w:val="002C18AA"/>
    <w:rsid w:val="0064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1B0C1-A7CD-4980-8699-83AABDB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