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C2F67" w14:textId="77777777" w:rsidR="00456416" w:rsidRDefault="00456416">
      <w:pPr>
        <w:rPr>
          <w:rFonts w:hint="eastAsia"/>
        </w:rPr>
      </w:pPr>
      <w:r>
        <w:rPr>
          <w:rFonts w:hint="eastAsia"/>
        </w:rPr>
        <w:t>庸的拼音和组词和部首怎么写</w:t>
      </w:r>
    </w:p>
    <w:p w14:paraId="72C66F5B" w14:textId="77777777" w:rsidR="00456416" w:rsidRDefault="00456416">
      <w:pPr>
        <w:rPr>
          <w:rFonts w:hint="eastAsia"/>
        </w:rPr>
      </w:pPr>
    </w:p>
    <w:p w14:paraId="531E6378" w14:textId="77777777" w:rsidR="00456416" w:rsidRDefault="00456416">
      <w:pPr>
        <w:rPr>
          <w:rFonts w:hint="eastAsia"/>
        </w:rPr>
      </w:pPr>
      <w:r>
        <w:rPr>
          <w:rFonts w:hint="eastAsia"/>
        </w:rPr>
        <w:t>“庸”是一个常见但使用频率适中的汉字，它在汉语中有着较为丰富的含义和用法。从拼音角度来看，“庸”的拼音是“yōng”，属于第一声（阴平），发音时声音平稳、较高。</w:t>
      </w:r>
    </w:p>
    <w:p w14:paraId="1B038BEB" w14:textId="77777777" w:rsidR="00456416" w:rsidRDefault="00456416">
      <w:pPr>
        <w:rPr>
          <w:rFonts w:hint="eastAsia"/>
        </w:rPr>
      </w:pPr>
    </w:p>
    <w:p w14:paraId="20D25A58" w14:textId="77777777" w:rsidR="00456416" w:rsidRDefault="00456416">
      <w:pPr>
        <w:rPr>
          <w:rFonts w:hint="eastAsia"/>
        </w:rPr>
      </w:pPr>
    </w:p>
    <w:p w14:paraId="02F4868A" w14:textId="77777777" w:rsidR="00456416" w:rsidRDefault="00456416">
      <w:pPr>
        <w:rPr>
          <w:rFonts w:hint="eastAsia"/>
        </w:rPr>
      </w:pPr>
      <w:r>
        <w:rPr>
          <w:rFonts w:hint="eastAsia"/>
        </w:rPr>
        <w:t>“庸”的基本解释</w:t>
      </w:r>
    </w:p>
    <w:p w14:paraId="3BDAF943" w14:textId="77777777" w:rsidR="00456416" w:rsidRDefault="00456416">
      <w:pPr>
        <w:rPr>
          <w:rFonts w:hint="eastAsia"/>
        </w:rPr>
      </w:pPr>
    </w:p>
    <w:p w14:paraId="48C28297" w14:textId="77777777" w:rsidR="00456416" w:rsidRDefault="00456416">
      <w:pPr>
        <w:rPr>
          <w:rFonts w:hint="eastAsia"/>
        </w:rPr>
      </w:pPr>
      <w:r>
        <w:rPr>
          <w:rFonts w:hint="eastAsia"/>
        </w:rPr>
        <w:t>“庸”字的基本意思是指平凡、普通，也可以引申为无能或平庸之人。例如“庸人”、“庸才”等词语就体现了这种含义。“庸”还有使用的意思，如“无庸讳言”中的“庸”就是“用”的意思。</w:t>
      </w:r>
    </w:p>
    <w:p w14:paraId="72073749" w14:textId="77777777" w:rsidR="00456416" w:rsidRDefault="00456416">
      <w:pPr>
        <w:rPr>
          <w:rFonts w:hint="eastAsia"/>
        </w:rPr>
      </w:pPr>
    </w:p>
    <w:p w14:paraId="613F124D" w14:textId="77777777" w:rsidR="00456416" w:rsidRDefault="00456416">
      <w:pPr>
        <w:rPr>
          <w:rFonts w:hint="eastAsia"/>
        </w:rPr>
      </w:pPr>
    </w:p>
    <w:p w14:paraId="6E7A08D7" w14:textId="77777777" w:rsidR="00456416" w:rsidRDefault="00456416">
      <w:pPr>
        <w:rPr>
          <w:rFonts w:hint="eastAsia"/>
        </w:rPr>
      </w:pPr>
      <w:r>
        <w:rPr>
          <w:rFonts w:hint="eastAsia"/>
        </w:rPr>
        <w:t>“庸”的组词示例</w:t>
      </w:r>
    </w:p>
    <w:p w14:paraId="7A6F57D5" w14:textId="77777777" w:rsidR="00456416" w:rsidRDefault="00456416">
      <w:pPr>
        <w:rPr>
          <w:rFonts w:hint="eastAsia"/>
        </w:rPr>
      </w:pPr>
    </w:p>
    <w:p w14:paraId="6F917783" w14:textId="77777777" w:rsidR="00456416" w:rsidRDefault="00456416">
      <w:pPr>
        <w:rPr>
          <w:rFonts w:hint="eastAsia"/>
        </w:rPr>
      </w:pPr>
      <w:r>
        <w:rPr>
          <w:rFonts w:hint="eastAsia"/>
        </w:rPr>
        <w:t>围绕“庸”字可以组成许多常见的词语。例如：“平庸”表示没有特别突出的表现；“庸俗”指低级趣味、缺乏格调；“附庸”多用于依附于某种事物的存在；“庸医”指的是医术不高明的医生；“庸碌”则形容人无所作为。这些词语在日常表达中都有其特定的应用场景。</w:t>
      </w:r>
    </w:p>
    <w:p w14:paraId="125C87C2" w14:textId="77777777" w:rsidR="00456416" w:rsidRDefault="00456416">
      <w:pPr>
        <w:rPr>
          <w:rFonts w:hint="eastAsia"/>
        </w:rPr>
      </w:pPr>
    </w:p>
    <w:p w14:paraId="21B03E03" w14:textId="77777777" w:rsidR="00456416" w:rsidRDefault="00456416">
      <w:pPr>
        <w:rPr>
          <w:rFonts w:hint="eastAsia"/>
        </w:rPr>
      </w:pPr>
    </w:p>
    <w:p w14:paraId="36693734" w14:textId="77777777" w:rsidR="00456416" w:rsidRDefault="00456416">
      <w:pPr>
        <w:rPr>
          <w:rFonts w:hint="eastAsia"/>
        </w:rPr>
      </w:pPr>
      <w:r>
        <w:rPr>
          <w:rFonts w:hint="eastAsia"/>
        </w:rPr>
        <w:t>“庸”的结构与部首</w:t>
      </w:r>
    </w:p>
    <w:p w14:paraId="7120A71A" w14:textId="77777777" w:rsidR="00456416" w:rsidRDefault="00456416">
      <w:pPr>
        <w:rPr>
          <w:rFonts w:hint="eastAsia"/>
        </w:rPr>
      </w:pPr>
    </w:p>
    <w:p w14:paraId="772419D8" w14:textId="77777777" w:rsidR="00456416" w:rsidRDefault="00456416">
      <w:pPr>
        <w:rPr>
          <w:rFonts w:hint="eastAsia"/>
        </w:rPr>
      </w:pPr>
      <w:r>
        <w:rPr>
          <w:rFonts w:hint="eastAsia"/>
        </w:rPr>
        <w:t>从字形结构来看，“庸”是一个左右结构的汉字，由两个部分组成。它的部首是“广”字头，下面是“庚”字的一部分变体。整个字的书写要注意结构匀称，上部略宽，下部紧凑。掌握“庸”的正确笔顺对于规范书写非常重要。</w:t>
      </w:r>
    </w:p>
    <w:p w14:paraId="0F038394" w14:textId="77777777" w:rsidR="00456416" w:rsidRDefault="00456416">
      <w:pPr>
        <w:rPr>
          <w:rFonts w:hint="eastAsia"/>
        </w:rPr>
      </w:pPr>
    </w:p>
    <w:p w14:paraId="42085B0D" w14:textId="77777777" w:rsidR="00456416" w:rsidRDefault="00456416">
      <w:pPr>
        <w:rPr>
          <w:rFonts w:hint="eastAsia"/>
        </w:rPr>
      </w:pPr>
    </w:p>
    <w:p w14:paraId="08B46A11" w14:textId="77777777" w:rsidR="00456416" w:rsidRDefault="00456416">
      <w:pPr>
        <w:rPr>
          <w:rFonts w:hint="eastAsia"/>
        </w:rPr>
      </w:pPr>
      <w:r>
        <w:rPr>
          <w:rFonts w:hint="eastAsia"/>
        </w:rPr>
        <w:t>“庸”的使用建议</w:t>
      </w:r>
    </w:p>
    <w:p w14:paraId="53CFF45C" w14:textId="77777777" w:rsidR="00456416" w:rsidRDefault="00456416">
      <w:pPr>
        <w:rPr>
          <w:rFonts w:hint="eastAsia"/>
        </w:rPr>
      </w:pPr>
    </w:p>
    <w:p w14:paraId="7DD82034" w14:textId="77777777" w:rsidR="00456416" w:rsidRDefault="00456416">
      <w:pPr>
        <w:rPr>
          <w:rFonts w:hint="eastAsia"/>
        </w:rPr>
      </w:pPr>
      <w:r>
        <w:rPr>
          <w:rFonts w:hint="eastAsia"/>
        </w:rPr>
        <w:t>在写作或口语中使用“庸”字时，应注意语境搭配得当，避免误用。比如“庸人自扰”多用来形容自己找麻烦；而“庸庸碌碌”则常用来形容人没有志向、无所作为。理解词语的具体含义和适用范围，有助于更准确地表达思想。</w:t>
      </w:r>
    </w:p>
    <w:p w14:paraId="453F72FB" w14:textId="77777777" w:rsidR="00456416" w:rsidRDefault="00456416">
      <w:pPr>
        <w:rPr>
          <w:rFonts w:hint="eastAsia"/>
        </w:rPr>
      </w:pPr>
    </w:p>
    <w:p w14:paraId="3F24080C" w14:textId="77777777" w:rsidR="00456416" w:rsidRDefault="004564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DFEAFB" w14:textId="2E2AE871" w:rsidR="009E1109" w:rsidRDefault="009E1109"/>
    <w:sectPr w:rsidR="009E11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109"/>
    <w:rsid w:val="00277B88"/>
    <w:rsid w:val="00456416"/>
    <w:rsid w:val="009E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AD5078-9FB2-454D-B8AB-C0EEC169F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11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1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1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1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1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1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1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1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1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11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11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11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11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11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11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11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11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11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11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11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1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11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11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11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11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11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11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11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11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2025-07-17T11:58:00Z</dcterms:created>
  <dcterms:modified xsi:type="dcterms:W3CDTF">2025-07-17T11:58:00Z</dcterms:modified>
</cp:coreProperties>
</file>