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A2AF" w14:textId="77777777" w:rsidR="00F0271C" w:rsidRDefault="00F0271C">
      <w:pPr>
        <w:rPr>
          <w:rFonts w:hint="eastAsia"/>
        </w:rPr>
      </w:pPr>
      <w:r>
        <w:rPr>
          <w:rFonts w:hint="eastAsia"/>
        </w:rPr>
        <w:t>庸拼音部首结构组词怎么写</w:t>
      </w:r>
    </w:p>
    <w:p w14:paraId="58404454" w14:textId="77777777" w:rsidR="00F0271C" w:rsidRDefault="00F0271C">
      <w:pPr>
        <w:rPr>
          <w:rFonts w:hint="eastAsia"/>
        </w:rPr>
      </w:pPr>
    </w:p>
    <w:p w14:paraId="33E09A60" w14:textId="77777777" w:rsidR="00F0271C" w:rsidRDefault="00F0271C">
      <w:pPr>
        <w:rPr>
          <w:rFonts w:hint="eastAsia"/>
        </w:rPr>
      </w:pPr>
      <w:r>
        <w:rPr>
          <w:rFonts w:hint="eastAsia"/>
        </w:rPr>
        <w:t>在学习汉语的过程中，了解汉字的拼音、部首以及结构是非常重要的。今天我们就来详细探讨“庸”这个字的拼?、部首、结构以及它常见的组词方式。</w:t>
      </w:r>
    </w:p>
    <w:p w14:paraId="725ECFE2" w14:textId="77777777" w:rsidR="00F0271C" w:rsidRDefault="00F0271C">
      <w:pPr>
        <w:rPr>
          <w:rFonts w:hint="eastAsia"/>
        </w:rPr>
      </w:pPr>
    </w:p>
    <w:p w14:paraId="29237404" w14:textId="77777777" w:rsidR="00F0271C" w:rsidRDefault="00F0271C">
      <w:pPr>
        <w:rPr>
          <w:rFonts w:hint="eastAsia"/>
        </w:rPr>
      </w:pPr>
    </w:p>
    <w:p w14:paraId="73560C1D" w14:textId="77777777" w:rsidR="00F0271C" w:rsidRDefault="00F0271C">
      <w:pPr>
        <w:rPr>
          <w:rFonts w:hint="eastAsia"/>
        </w:rPr>
      </w:pPr>
      <w:r>
        <w:rPr>
          <w:rFonts w:hint="eastAsia"/>
        </w:rPr>
        <w:t>庸的拼音和基本含义</w:t>
      </w:r>
    </w:p>
    <w:p w14:paraId="0BE0749F" w14:textId="77777777" w:rsidR="00F0271C" w:rsidRDefault="00F0271C">
      <w:pPr>
        <w:rPr>
          <w:rFonts w:hint="eastAsia"/>
        </w:rPr>
      </w:pPr>
    </w:p>
    <w:p w14:paraId="7960A807" w14:textId="77777777" w:rsidR="00F0271C" w:rsidRDefault="00F0271C">
      <w:pPr>
        <w:rPr>
          <w:rFonts w:hint="eastAsia"/>
        </w:rPr>
      </w:pPr>
      <w:r>
        <w:rPr>
          <w:rFonts w:hint="eastAsia"/>
        </w:rPr>
        <w:t>“庸”的拼音是yōng，属于一个常见但使用频率不算特别高的汉字。它的基本含义有几种，主要可以表示平凡、平庸、无能，也可以表示功勋、功劳，比如“无庸置疑”中的“庸”就有功劳的意思。</w:t>
      </w:r>
    </w:p>
    <w:p w14:paraId="02403FDF" w14:textId="77777777" w:rsidR="00F0271C" w:rsidRDefault="00F0271C">
      <w:pPr>
        <w:rPr>
          <w:rFonts w:hint="eastAsia"/>
        </w:rPr>
      </w:pPr>
    </w:p>
    <w:p w14:paraId="04AB2839" w14:textId="77777777" w:rsidR="00F0271C" w:rsidRDefault="00F0271C">
      <w:pPr>
        <w:rPr>
          <w:rFonts w:hint="eastAsia"/>
        </w:rPr>
      </w:pPr>
    </w:p>
    <w:p w14:paraId="75B66417" w14:textId="77777777" w:rsidR="00F0271C" w:rsidRDefault="00F0271C">
      <w:pPr>
        <w:rPr>
          <w:rFonts w:hint="eastAsia"/>
        </w:rPr>
      </w:pPr>
      <w:r>
        <w:rPr>
          <w:rFonts w:hint="eastAsia"/>
        </w:rPr>
        <w:t>庸的部首与结构分析</w:t>
      </w:r>
    </w:p>
    <w:p w14:paraId="114F6ADB" w14:textId="77777777" w:rsidR="00F0271C" w:rsidRDefault="00F0271C">
      <w:pPr>
        <w:rPr>
          <w:rFonts w:hint="eastAsia"/>
        </w:rPr>
      </w:pPr>
    </w:p>
    <w:p w14:paraId="3EE92EA8" w14:textId="77777777" w:rsidR="00F0271C" w:rsidRDefault="00F0271C">
      <w:pPr>
        <w:rPr>
          <w:rFonts w:hint="eastAsia"/>
        </w:rPr>
      </w:pPr>
      <w:r>
        <w:rPr>
          <w:rFonts w:hint="eastAsia"/>
        </w:rPr>
        <w:t>从字形结构来看，“庸”字由上下两个部分组成。上半部分是“庚”字头，下半部分是一个“用”字。因此，它的部首是“广”，而整体结构为半包围结构。这种结构使得“庸”在书写时需要注意笔画的搭配和比例，尤其是在书法练习中更要讲究结构的平衡。</w:t>
      </w:r>
    </w:p>
    <w:p w14:paraId="796F39E1" w14:textId="77777777" w:rsidR="00F0271C" w:rsidRDefault="00F0271C">
      <w:pPr>
        <w:rPr>
          <w:rFonts w:hint="eastAsia"/>
        </w:rPr>
      </w:pPr>
    </w:p>
    <w:p w14:paraId="685178FC" w14:textId="77777777" w:rsidR="00F0271C" w:rsidRDefault="00F0271C">
      <w:pPr>
        <w:rPr>
          <w:rFonts w:hint="eastAsia"/>
        </w:rPr>
      </w:pPr>
    </w:p>
    <w:p w14:paraId="1A32D0E6" w14:textId="77777777" w:rsidR="00F0271C" w:rsidRDefault="00F0271C">
      <w:pPr>
        <w:rPr>
          <w:rFonts w:hint="eastAsia"/>
        </w:rPr>
      </w:pPr>
      <w:r>
        <w:rPr>
          <w:rFonts w:hint="eastAsia"/>
        </w:rPr>
        <w:t>庸的常见组词方式</w:t>
      </w:r>
    </w:p>
    <w:p w14:paraId="44FEA5ED" w14:textId="77777777" w:rsidR="00F0271C" w:rsidRDefault="00F0271C">
      <w:pPr>
        <w:rPr>
          <w:rFonts w:hint="eastAsia"/>
        </w:rPr>
      </w:pPr>
    </w:p>
    <w:p w14:paraId="70B5BA55" w14:textId="77777777" w:rsidR="00F0271C" w:rsidRDefault="00F0271C">
      <w:pPr>
        <w:rPr>
          <w:rFonts w:hint="eastAsia"/>
        </w:rPr>
      </w:pPr>
      <w:r>
        <w:rPr>
          <w:rFonts w:hint="eastAsia"/>
        </w:rPr>
        <w:t>“庸”字可以和其他汉字组合成多个词语，例如“平庸”、“庸人”、“庸俗”、“庸医”、“庸才”等。这些词语大多带有贬义色彩，用来形容人能力不足或品位不高。但也有一些如“无庸置疑”这样的成语，则用于强调事情非常明确，无需怀疑。</w:t>
      </w:r>
    </w:p>
    <w:p w14:paraId="300C1D55" w14:textId="77777777" w:rsidR="00F0271C" w:rsidRDefault="00F0271C">
      <w:pPr>
        <w:rPr>
          <w:rFonts w:hint="eastAsia"/>
        </w:rPr>
      </w:pPr>
    </w:p>
    <w:p w14:paraId="0ABB2904" w14:textId="77777777" w:rsidR="00F0271C" w:rsidRDefault="00F0271C">
      <w:pPr>
        <w:rPr>
          <w:rFonts w:hint="eastAsia"/>
        </w:rPr>
      </w:pPr>
    </w:p>
    <w:p w14:paraId="186E75AE" w14:textId="77777777" w:rsidR="00F0271C" w:rsidRDefault="00F0271C">
      <w:pPr>
        <w:rPr>
          <w:rFonts w:hint="eastAsia"/>
        </w:rPr>
      </w:pPr>
      <w:r>
        <w:rPr>
          <w:rFonts w:hint="eastAsia"/>
        </w:rPr>
        <w:t>如何正确使用“庸”字</w:t>
      </w:r>
    </w:p>
    <w:p w14:paraId="4214C195" w14:textId="77777777" w:rsidR="00F0271C" w:rsidRDefault="00F0271C">
      <w:pPr>
        <w:rPr>
          <w:rFonts w:hint="eastAsia"/>
        </w:rPr>
      </w:pPr>
    </w:p>
    <w:p w14:paraId="3E6B7981" w14:textId="77777777" w:rsidR="00F0271C" w:rsidRDefault="00F0271C">
      <w:pPr>
        <w:rPr>
          <w:rFonts w:hint="eastAsia"/>
        </w:rPr>
      </w:pPr>
      <w:r>
        <w:rPr>
          <w:rFonts w:hint="eastAsia"/>
        </w:rPr>
        <w:t>在写作或口语表达中，使用“庸”字要注意语境。通常它适用于描述缺乏才能或表现普通的情况。例如：“他的作品虽然不出众，但也并不平庸。”这样的句子中就体现了“庸”字的恰当运用。</w:t>
      </w:r>
    </w:p>
    <w:p w14:paraId="6096E8B7" w14:textId="77777777" w:rsidR="00F0271C" w:rsidRDefault="00F0271C">
      <w:pPr>
        <w:rPr>
          <w:rFonts w:hint="eastAsia"/>
        </w:rPr>
      </w:pPr>
    </w:p>
    <w:p w14:paraId="4A80F5DC" w14:textId="77777777" w:rsidR="00F0271C" w:rsidRDefault="00F0271C">
      <w:pPr>
        <w:rPr>
          <w:rFonts w:hint="eastAsia"/>
        </w:rPr>
      </w:pPr>
    </w:p>
    <w:p w14:paraId="44E56C4F" w14:textId="77777777" w:rsidR="00F0271C" w:rsidRDefault="00F0271C">
      <w:pPr>
        <w:rPr>
          <w:rFonts w:hint="eastAsia"/>
        </w:rPr>
      </w:pPr>
      <w:r>
        <w:rPr>
          <w:rFonts w:hint="eastAsia"/>
        </w:rPr>
        <w:t>最后的总结</w:t>
      </w:r>
    </w:p>
    <w:p w14:paraId="28AD0C1A" w14:textId="77777777" w:rsidR="00F0271C" w:rsidRDefault="00F0271C">
      <w:pPr>
        <w:rPr>
          <w:rFonts w:hint="eastAsia"/>
        </w:rPr>
      </w:pPr>
    </w:p>
    <w:p w14:paraId="0F8430C0" w14:textId="77777777" w:rsidR="00F0271C" w:rsidRDefault="00F0271C">
      <w:pPr>
        <w:rPr>
          <w:rFonts w:hint="eastAsia"/>
        </w:rPr>
      </w:pPr>
      <w:r>
        <w:rPr>
          <w:rFonts w:hint="eastAsia"/>
        </w:rPr>
        <w:t>通过对“庸”字的拼音、部首、结构以及组词的学习，我们不仅能更好地掌握这个字的用法，也能提升自己的语言表达能力。无论是阅读还是写作，理解这类汉字的深层含义和搭配方式，都有助于我们更准确地运用汉语进行交流。</w:t>
      </w:r>
    </w:p>
    <w:p w14:paraId="387B5A8D" w14:textId="77777777" w:rsidR="00F0271C" w:rsidRDefault="00F0271C">
      <w:pPr>
        <w:rPr>
          <w:rFonts w:hint="eastAsia"/>
        </w:rPr>
      </w:pPr>
    </w:p>
    <w:p w14:paraId="12230E6B" w14:textId="77777777" w:rsidR="00F0271C" w:rsidRDefault="00F02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1FC84" w14:textId="6F4DAE42" w:rsidR="0037030B" w:rsidRDefault="0037030B"/>
    <w:sectPr w:rsidR="0037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0B"/>
    <w:rsid w:val="00277B88"/>
    <w:rsid w:val="0037030B"/>
    <w:rsid w:val="00F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22B75-F1A8-4D92-8F62-F0A2DEB2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