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3092" w14:textId="77777777" w:rsidR="00AD0D60" w:rsidRDefault="00AD0D60">
      <w:pPr>
        <w:rPr>
          <w:rFonts w:hint="eastAsia"/>
        </w:rPr>
      </w:pPr>
      <w:r>
        <w:rPr>
          <w:rFonts w:hint="eastAsia"/>
        </w:rPr>
        <w:t>应是嫦娥掷与人全诗的拼音</w:t>
      </w:r>
    </w:p>
    <w:p w14:paraId="53B79CED" w14:textId="77777777" w:rsidR="00AD0D60" w:rsidRDefault="00AD0D60">
      <w:pPr>
        <w:rPr>
          <w:rFonts w:hint="eastAsia"/>
        </w:rPr>
      </w:pPr>
      <w:r>
        <w:rPr>
          <w:rFonts w:hint="eastAsia"/>
        </w:rPr>
        <w:t>“应是嫦娥掷与人”出自唐代诗人皮日休的《天竺寺八月十五日夜桂子》，全诗的拼音标注严格遵循汉语拼音规则，结合诗句的韵律和语义，准确呈现每一个字的发音。通过拼音，能帮助读者更精准地诵读古诗，感受诗歌的节奏与意境，尤其适合古诗学习和朗诵场景。</w:t>
      </w:r>
    </w:p>
    <w:p w14:paraId="59C30CE1" w14:textId="77777777" w:rsidR="00AD0D60" w:rsidRDefault="00AD0D60">
      <w:pPr>
        <w:rPr>
          <w:rFonts w:hint="eastAsia"/>
        </w:rPr>
      </w:pPr>
    </w:p>
    <w:p w14:paraId="5600D0FE" w14:textId="77777777" w:rsidR="00AD0D60" w:rsidRDefault="00AD0D60">
      <w:pPr>
        <w:rPr>
          <w:rFonts w:hint="eastAsia"/>
        </w:rPr>
      </w:pPr>
    </w:p>
    <w:p w14:paraId="5CCA0D55" w14:textId="77777777" w:rsidR="00AD0D60" w:rsidRDefault="00AD0D60">
      <w:pPr>
        <w:rPr>
          <w:rFonts w:hint="eastAsia"/>
        </w:rPr>
      </w:pPr>
      <w:r>
        <w:rPr>
          <w:rFonts w:hint="eastAsia"/>
        </w:rPr>
        <w:t>《天竺寺八月十五日夜桂子》全诗及拼音</w:t>
      </w:r>
    </w:p>
    <w:p w14:paraId="7C9E2D5A" w14:textId="77777777" w:rsidR="00AD0D60" w:rsidRDefault="00AD0D60">
      <w:pPr>
        <w:rPr>
          <w:rFonts w:hint="eastAsia"/>
        </w:rPr>
      </w:pPr>
      <w:r>
        <w:rPr>
          <w:rFonts w:hint="eastAsia"/>
        </w:rPr>
        <w:t>全诗原文为：“玉颗珊珊下月轮，殿前拾得露华新。至今不会天中事，应是嫦娥掷与人。”</w:t>
      </w:r>
    </w:p>
    <w:p w14:paraId="1472AC60" w14:textId="77777777" w:rsidR="00AD0D60" w:rsidRDefault="00AD0D60">
      <w:pPr>
        <w:rPr>
          <w:rFonts w:hint="eastAsia"/>
        </w:rPr>
      </w:pPr>
    </w:p>
    <w:p w14:paraId="3FAF53C5" w14:textId="77777777" w:rsidR="00AD0D60" w:rsidRDefault="00AD0D60">
      <w:pPr>
        <w:rPr>
          <w:rFonts w:hint="eastAsia"/>
        </w:rPr>
      </w:pPr>
      <w:r>
        <w:rPr>
          <w:rFonts w:hint="eastAsia"/>
        </w:rPr>
        <w:t>对应的拼音标注为：“yù kē shān shān xià yuè lún，diàn qián shí dé lù huá xīn。zhì jīn bù huì tiān zhōng shì，yīng shì cháng é zhì yǔ rén。”</w:t>
      </w:r>
    </w:p>
    <w:p w14:paraId="22590C25" w14:textId="77777777" w:rsidR="00AD0D60" w:rsidRDefault="00AD0D60">
      <w:pPr>
        <w:rPr>
          <w:rFonts w:hint="eastAsia"/>
        </w:rPr>
      </w:pPr>
    </w:p>
    <w:p w14:paraId="5140AA3B" w14:textId="77777777" w:rsidR="00AD0D60" w:rsidRDefault="00AD0D60">
      <w:pPr>
        <w:rPr>
          <w:rFonts w:hint="eastAsia"/>
        </w:rPr>
      </w:pPr>
    </w:p>
    <w:p w14:paraId="09A8948E" w14:textId="77777777" w:rsidR="00AD0D60" w:rsidRDefault="00AD0D60">
      <w:pPr>
        <w:rPr>
          <w:rFonts w:hint="eastAsia"/>
        </w:rPr>
      </w:pPr>
      <w:r>
        <w:rPr>
          <w:rFonts w:hint="eastAsia"/>
        </w:rPr>
        <w:t>诗句拼音的逐句解析</w:t>
      </w:r>
    </w:p>
    <w:p w14:paraId="768EEE66" w14:textId="77777777" w:rsidR="00AD0D60" w:rsidRDefault="00AD0D60">
      <w:pPr>
        <w:rPr>
          <w:rFonts w:hint="eastAsia"/>
        </w:rPr>
      </w:pPr>
      <w:r>
        <w:rPr>
          <w:rFonts w:hint="eastAsia"/>
        </w:rPr>
        <w:t>第一句“玉颗珊珊下月轮”的拼音“yù kē shān shān xià yuè lún”中，“玉（yù）”为第四声，“颗（kē）”为第一声，“珊（shān）”重复两次均为第一声，“下（xià）”为第四声，“月（yuè）”为第四声，“轮（lún）”为第二声。声调的高低起伏，模拟了桂花从月轮飘落的轻盈节奏，“珊珊”的叠词拼音，体现出桂花飘落的缓慢与柔美。</w:t>
      </w:r>
    </w:p>
    <w:p w14:paraId="527037C3" w14:textId="77777777" w:rsidR="00AD0D60" w:rsidRDefault="00AD0D60">
      <w:pPr>
        <w:rPr>
          <w:rFonts w:hint="eastAsia"/>
        </w:rPr>
      </w:pPr>
    </w:p>
    <w:p w14:paraId="5389C11D" w14:textId="77777777" w:rsidR="00AD0D60" w:rsidRDefault="00AD0D60">
      <w:pPr>
        <w:rPr>
          <w:rFonts w:hint="eastAsia"/>
        </w:rPr>
      </w:pPr>
      <w:r>
        <w:rPr>
          <w:rFonts w:hint="eastAsia"/>
        </w:rPr>
        <w:t>第二句“殿前拾得露华新”的拼音“diàn qián shí dé lù huá xīn”中，“殿（diàn）”为第四声，“前（qián）”为第二声，“拾（shí）”为第二声，“得（dé）”为第二声，“露（lù）”为第四声，“华（huá）”为第二声，“新（xīn）”为第一声。读音流畅明快，展现出诗人在殿前拾得新鲜带露桂花的欣喜之情，“露华新”的拼音组合，传递出桂花上露珠的清新感。</w:t>
      </w:r>
    </w:p>
    <w:p w14:paraId="4B4B9AEE" w14:textId="77777777" w:rsidR="00AD0D60" w:rsidRDefault="00AD0D60">
      <w:pPr>
        <w:rPr>
          <w:rFonts w:hint="eastAsia"/>
        </w:rPr>
      </w:pPr>
    </w:p>
    <w:p w14:paraId="3DA8FA60" w14:textId="77777777" w:rsidR="00AD0D60" w:rsidRDefault="00AD0D60">
      <w:pPr>
        <w:rPr>
          <w:rFonts w:hint="eastAsia"/>
        </w:rPr>
      </w:pPr>
      <w:r>
        <w:rPr>
          <w:rFonts w:hint="eastAsia"/>
        </w:rPr>
        <w:t>第三句“至今不会天中事”的拼音“zhì jīn bù huì tiān zhōng shì”中，“至（zhì）”为第四声，“今（jīn）”为第一声，“不（bù）”为第四声，“会（huì）”为第四声，“天（tiān）”为第一声，“中（zhōng）”为第一声，“事（shì）”为第四声。声调多为仄声，略带疑惑的语气，体现诗人对“天中事”的不解与好奇。</w:t>
      </w:r>
    </w:p>
    <w:p w14:paraId="3121BDE9" w14:textId="77777777" w:rsidR="00AD0D60" w:rsidRDefault="00AD0D60">
      <w:pPr>
        <w:rPr>
          <w:rFonts w:hint="eastAsia"/>
        </w:rPr>
      </w:pPr>
    </w:p>
    <w:p w14:paraId="5E76A691" w14:textId="77777777" w:rsidR="00AD0D60" w:rsidRDefault="00AD0D60">
      <w:pPr>
        <w:rPr>
          <w:rFonts w:hint="eastAsia"/>
        </w:rPr>
      </w:pPr>
      <w:r>
        <w:rPr>
          <w:rFonts w:hint="eastAsia"/>
        </w:rPr>
        <w:t>第四句“应是嫦娥掷与人”的拼音“yīng shì cháng é zhì yǔ rén”中，“应（yīng）”为第一声，“是（shì）”为第四声，“嫦（cháng）”为第二声，“娥（é）”为第二声，“掷（zhì）”为第四声，“与（yǔ）”为第三声，“人（rén）”为第二声。“应是”的平缓起音与“掷与人”的短促收尾，形成呼应，仿佛能感受到诗人恍然大悟的语气，将桂花的来源归为嫦娥的馈赠。</w:t>
      </w:r>
    </w:p>
    <w:p w14:paraId="37D742AF" w14:textId="77777777" w:rsidR="00AD0D60" w:rsidRDefault="00AD0D60">
      <w:pPr>
        <w:rPr>
          <w:rFonts w:hint="eastAsia"/>
        </w:rPr>
      </w:pPr>
    </w:p>
    <w:p w14:paraId="4661D2BE" w14:textId="77777777" w:rsidR="00AD0D60" w:rsidRDefault="00AD0D60">
      <w:pPr>
        <w:rPr>
          <w:rFonts w:hint="eastAsia"/>
        </w:rPr>
      </w:pPr>
    </w:p>
    <w:p w14:paraId="41F2D5F4" w14:textId="77777777" w:rsidR="00AD0D60" w:rsidRDefault="00AD0D60">
      <w:pPr>
        <w:rPr>
          <w:rFonts w:hint="eastAsia"/>
        </w:rPr>
      </w:pPr>
      <w:r>
        <w:rPr>
          <w:rFonts w:hint="eastAsia"/>
        </w:rPr>
        <w:t>拼音标注的注意事项</w:t>
      </w:r>
    </w:p>
    <w:p w14:paraId="494EFB29" w14:textId="77777777" w:rsidR="00AD0D60" w:rsidRDefault="00AD0D60">
      <w:pPr>
        <w:rPr>
          <w:rFonts w:hint="eastAsia"/>
        </w:rPr>
      </w:pPr>
      <w:r>
        <w:rPr>
          <w:rFonts w:hint="eastAsia"/>
        </w:rPr>
        <w:t>标注古诗拼音时，需注意多音字的读音选择。如“华”在诗中读“huá”（第二声），取“光彩、精华”之意，不可误读为“huà”（第四声，如“华山”）；“与”读“yǔ”（第三声），表示“给予”，符合诗句中“掷与人”的语义，避免读作“yù”或“yú”。</w:t>
      </w:r>
    </w:p>
    <w:p w14:paraId="6690F168" w14:textId="77777777" w:rsidR="00AD0D60" w:rsidRDefault="00AD0D60">
      <w:pPr>
        <w:rPr>
          <w:rFonts w:hint="eastAsia"/>
        </w:rPr>
      </w:pPr>
    </w:p>
    <w:p w14:paraId="3890DFF1" w14:textId="77777777" w:rsidR="00AD0D60" w:rsidRDefault="00AD0D60">
      <w:pPr>
        <w:rPr>
          <w:rFonts w:hint="eastAsia"/>
        </w:rPr>
      </w:pPr>
      <w:r>
        <w:rPr>
          <w:rFonts w:hint="eastAsia"/>
        </w:rPr>
        <w:t>古诗的节奏停顿需通过拼音的空格体现，每句内部按词语分组，如“玉颗/珊珊/下/月轮”，拼音中保持“yù kē shān shān xià yuè lún”的连续拼写，仅在句末停顿，确保诵读时的流畅性。声调标注需准确，尤其是入声字和变调情况，如“不（bù）”在去声前仍读第四声，保持古诗的韵律感。</w:t>
      </w:r>
    </w:p>
    <w:p w14:paraId="7D5F5D9D" w14:textId="77777777" w:rsidR="00AD0D60" w:rsidRDefault="00AD0D60">
      <w:pPr>
        <w:rPr>
          <w:rFonts w:hint="eastAsia"/>
        </w:rPr>
      </w:pPr>
    </w:p>
    <w:p w14:paraId="1B8F811F" w14:textId="77777777" w:rsidR="00AD0D60" w:rsidRDefault="00AD0D60">
      <w:pPr>
        <w:rPr>
          <w:rFonts w:hint="eastAsia"/>
        </w:rPr>
      </w:pPr>
    </w:p>
    <w:p w14:paraId="5C325A02" w14:textId="77777777" w:rsidR="00AD0D60" w:rsidRDefault="00AD0D60">
      <w:pPr>
        <w:rPr>
          <w:rFonts w:hint="eastAsia"/>
        </w:rPr>
      </w:pPr>
      <w:r>
        <w:rPr>
          <w:rFonts w:hint="eastAsia"/>
        </w:rPr>
        <w:t>拼音对理解诗歌的辅助作用</w:t>
      </w:r>
    </w:p>
    <w:p w14:paraId="188DC417" w14:textId="77777777" w:rsidR="00AD0D60" w:rsidRDefault="00AD0D60">
      <w:pPr>
        <w:rPr>
          <w:rFonts w:hint="eastAsia"/>
        </w:rPr>
      </w:pPr>
      <w:r>
        <w:rPr>
          <w:rFonts w:hint="eastAsia"/>
        </w:rPr>
        <w:t>通过拼音诵读全诗，能更直观地感受诗歌的平仄韵律。皮日休的这首诗平仄协调，“yù kē shān shān xià yuè lún”中，仄声与平声交替，形成悠扬的节奏，配合桂花飘落的意象，营造出宁静优美的中秋夜景。“应是嫦娥掷与人”的拼音节奏，则让诗句的想象更具画面感，仿佛嫦娥掷出桂花的动作就在眼前。</w:t>
      </w:r>
    </w:p>
    <w:p w14:paraId="06FD5ED7" w14:textId="77777777" w:rsidR="00AD0D60" w:rsidRDefault="00AD0D60">
      <w:pPr>
        <w:rPr>
          <w:rFonts w:hint="eastAsia"/>
        </w:rPr>
      </w:pPr>
    </w:p>
    <w:p w14:paraId="24D77EB7" w14:textId="77777777" w:rsidR="00AD0D60" w:rsidRDefault="00AD0D60">
      <w:pPr>
        <w:rPr>
          <w:rFonts w:hint="eastAsia"/>
        </w:rPr>
      </w:pPr>
      <w:r>
        <w:rPr>
          <w:rFonts w:hint="eastAsia"/>
        </w:rPr>
        <w:t>对于古诗学习者，拼音是打通“音”与“义”的桥梁。通过拼读“cháng é（嫦娥）”“yuè lún（月轮）”等词语，能快速关联到神话传说和中秋元素，理解诗人将桂花与嫦娥、月亮相联系的浪漫想象，加深对诗歌意境的体会。</w:t>
      </w:r>
    </w:p>
    <w:p w14:paraId="7A031B35" w14:textId="77777777" w:rsidR="00AD0D60" w:rsidRDefault="00AD0D60">
      <w:pPr>
        <w:rPr>
          <w:rFonts w:hint="eastAsia"/>
        </w:rPr>
      </w:pPr>
    </w:p>
    <w:p w14:paraId="4A7A5344" w14:textId="77777777" w:rsidR="00AD0D60" w:rsidRDefault="00AD0D60">
      <w:pPr>
        <w:rPr>
          <w:rFonts w:hint="eastAsia"/>
        </w:rPr>
      </w:pPr>
    </w:p>
    <w:p w14:paraId="166DBABA" w14:textId="77777777" w:rsidR="00AD0D60" w:rsidRDefault="00AD0D60">
      <w:pPr>
        <w:rPr>
          <w:rFonts w:hint="eastAsia"/>
        </w:rPr>
      </w:pPr>
      <w:r>
        <w:rPr>
          <w:rFonts w:hint="eastAsia"/>
        </w:rPr>
        <w:t>掌握全诗拼音的意义</w:t>
      </w:r>
    </w:p>
    <w:p w14:paraId="670801A3" w14:textId="77777777" w:rsidR="00AD0D60" w:rsidRDefault="00AD0D60">
      <w:pPr>
        <w:rPr>
          <w:rFonts w:hint="eastAsia"/>
        </w:rPr>
      </w:pPr>
      <w:r>
        <w:rPr>
          <w:rFonts w:hint="eastAsia"/>
        </w:rPr>
        <w:t>掌握《天竺寺八月十五日夜桂子》全诗的拼音，不仅能准确诵读古诗，更能深入体会唐诗的语言美感。拼音帮助读者克服生僻字障碍，如“珊（shān）”“掷（zhì）”等字，通过准确发音，让诗歌的韵律和情感得以完整传递。</w:t>
      </w:r>
    </w:p>
    <w:p w14:paraId="0ECA4C02" w14:textId="77777777" w:rsidR="00AD0D60" w:rsidRDefault="00AD0D60">
      <w:pPr>
        <w:rPr>
          <w:rFonts w:hint="eastAsia"/>
        </w:rPr>
      </w:pPr>
    </w:p>
    <w:p w14:paraId="3458DCA3" w14:textId="77777777" w:rsidR="00AD0D60" w:rsidRDefault="00AD0D60">
      <w:pPr>
        <w:rPr>
          <w:rFonts w:hint="eastAsia"/>
        </w:rPr>
      </w:pPr>
      <w:r>
        <w:rPr>
          <w:rFonts w:hint="eastAsia"/>
        </w:rPr>
        <w:t>在文化传承中，拼音标注为古诗的传播提供了便利，无论是儿童启蒙、语文教学还是跨文化交流，都能通过拼音让更多人接触和理解这首诗，感受中秋佳节的诗意与古人的浪漫情怀。</w:t>
      </w:r>
    </w:p>
    <w:p w14:paraId="54A26055" w14:textId="77777777" w:rsidR="00AD0D60" w:rsidRDefault="00AD0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68CA0" w14:textId="50151A64" w:rsidR="00D95E99" w:rsidRDefault="00D95E99"/>
    <w:sectPr w:rsidR="00D9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99"/>
    <w:rsid w:val="002236E9"/>
    <w:rsid w:val="00AD0D60"/>
    <w:rsid w:val="00D9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3EDDF-C749-4DE8-AA30-6A7F5315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