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1012" w14:textId="77777777" w:rsidR="00C07172" w:rsidRDefault="00C07172">
      <w:pPr>
        <w:rPr>
          <w:rFonts w:hint="eastAsia"/>
        </w:rPr>
      </w:pPr>
      <w:r>
        <w:rPr>
          <w:rFonts w:hint="eastAsia"/>
        </w:rPr>
        <w:t>殷本纪的拼音</w:t>
      </w:r>
    </w:p>
    <w:p w14:paraId="5CBB56D5" w14:textId="77777777" w:rsidR="00C07172" w:rsidRDefault="00C07172">
      <w:pPr>
        <w:rPr>
          <w:rFonts w:hint="eastAsia"/>
        </w:rPr>
      </w:pPr>
      <w:r>
        <w:rPr>
          <w:rFonts w:hint="eastAsia"/>
        </w:rPr>
        <w:t>“殷本纪”在汉语拼音中的表示为“Yīn Běnjì”。作为《史记》中的一部分，“殷本纪”主要讲述了中国历史上商朝（也称为殷朝）的发展历程、重要事件及关键人物。它不仅是中国古代历史的重要记录，也是研究早期中华文明不可或缺的文献资料。</w:t>
      </w:r>
    </w:p>
    <w:p w14:paraId="6953342F" w14:textId="77777777" w:rsidR="00C07172" w:rsidRDefault="00C07172">
      <w:pPr>
        <w:rPr>
          <w:rFonts w:hint="eastAsia"/>
        </w:rPr>
      </w:pPr>
    </w:p>
    <w:p w14:paraId="531032A0" w14:textId="77777777" w:rsidR="00C07172" w:rsidRDefault="00C07172">
      <w:pPr>
        <w:rPr>
          <w:rFonts w:hint="eastAsia"/>
        </w:rPr>
      </w:pPr>
    </w:p>
    <w:p w14:paraId="69913DE2" w14:textId="77777777" w:rsidR="00C07172" w:rsidRDefault="00C07172">
      <w:pPr>
        <w:rPr>
          <w:rFonts w:hint="eastAsia"/>
        </w:rPr>
      </w:pPr>
      <w:r>
        <w:rPr>
          <w:rFonts w:hint="eastAsia"/>
        </w:rPr>
        <w:t>商朝的历史背景</w:t>
      </w:r>
    </w:p>
    <w:p w14:paraId="1E4763D4" w14:textId="77777777" w:rsidR="00C07172" w:rsidRDefault="00C07172">
      <w:pPr>
        <w:rPr>
          <w:rFonts w:hint="eastAsia"/>
        </w:rPr>
      </w:pPr>
      <w:r>
        <w:rPr>
          <w:rFonts w:hint="eastAsia"/>
        </w:rPr>
        <w:t>商朝大约存在于公元前1600年至公元前1046年之间，是中国历史上第二个有直接文字记载的朝代，其文化成就和政治体系对后世产生了深远影响。根据《殷本纪》的记载，商朝历经了多位君主，发展出了较为复杂的宗教信仰和社会结构。甲骨文的发现为我们提供了了解这一时期社会生活的窗口，这些刻写在龟甲兽骨上的文字，主要用于占卜，反映了当时人们的日常生活和思想信仰。</w:t>
      </w:r>
    </w:p>
    <w:p w14:paraId="6E0C85FB" w14:textId="77777777" w:rsidR="00C07172" w:rsidRDefault="00C07172">
      <w:pPr>
        <w:rPr>
          <w:rFonts w:hint="eastAsia"/>
        </w:rPr>
      </w:pPr>
    </w:p>
    <w:p w14:paraId="60F77BF4" w14:textId="77777777" w:rsidR="00C07172" w:rsidRDefault="00C07172">
      <w:pPr>
        <w:rPr>
          <w:rFonts w:hint="eastAsia"/>
        </w:rPr>
      </w:pPr>
    </w:p>
    <w:p w14:paraId="72572E0A" w14:textId="77777777" w:rsidR="00C07172" w:rsidRDefault="00C07172">
      <w:pPr>
        <w:rPr>
          <w:rFonts w:hint="eastAsia"/>
        </w:rPr>
      </w:pPr>
      <w:r>
        <w:rPr>
          <w:rFonts w:hint="eastAsia"/>
        </w:rPr>
        <w:t>《殷本纪》的内容概要</w:t>
      </w:r>
    </w:p>
    <w:p w14:paraId="07DD10B9" w14:textId="77777777" w:rsidR="00C07172" w:rsidRDefault="00C07172">
      <w:pPr>
        <w:rPr>
          <w:rFonts w:hint="eastAsia"/>
        </w:rPr>
      </w:pPr>
      <w:r>
        <w:rPr>
          <w:rFonts w:hint="eastAsia"/>
        </w:rPr>
        <w:t>《殷本纪》详细描述了从商汤建立商朝到商纣王失国的过程，其中包含了大量关于商朝政治、经济、文化等方面的信息。通过司马迁的笔触，我们可以了解到许多著名的历史事件，如盘庚迁殷、武丁盛世等，以及众多具有代表性的人物形象，例如伊尹辅政、比干谏而死等。这些故事不仅是历史事实的叙述，更蕴含着深刻的文化价值和道德教诲。</w:t>
      </w:r>
    </w:p>
    <w:p w14:paraId="49B8BD53" w14:textId="77777777" w:rsidR="00C07172" w:rsidRDefault="00C07172">
      <w:pPr>
        <w:rPr>
          <w:rFonts w:hint="eastAsia"/>
        </w:rPr>
      </w:pPr>
    </w:p>
    <w:p w14:paraId="7D04697C" w14:textId="77777777" w:rsidR="00C07172" w:rsidRDefault="00C07172">
      <w:pPr>
        <w:rPr>
          <w:rFonts w:hint="eastAsia"/>
        </w:rPr>
      </w:pPr>
    </w:p>
    <w:p w14:paraId="665B5E69" w14:textId="77777777" w:rsidR="00C07172" w:rsidRDefault="00C07172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76465FC" w14:textId="77777777" w:rsidR="00C07172" w:rsidRDefault="00C07172">
      <w:pPr>
        <w:rPr>
          <w:rFonts w:hint="eastAsia"/>
        </w:rPr>
      </w:pPr>
      <w:r>
        <w:rPr>
          <w:rFonts w:hint="eastAsia"/>
        </w:rPr>
        <w:t>作为中华文化宝库中的璀璨明珠，《殷本纪》不仅记录了过往的历史，还承载着中华民族的精神追求和价值观念。通过对这段历史的学习，人们可以更好地理解中国古代社会的发展脉络，认识到传统文化的重要性，并从中汲取智慧和力量。同时，《殷本纪》也为考古学、历史学等多个学科领域提供了宝贵的研究素材，有助于我们深入探索古代文明的秘密。</w:t>
      </w:r>
    </w:p>
    <w:p w14:paraId="27FFF454" w14:textId="77777777" w:rsidR="00C07172" w:rsidRDefault="00C07172">
      <w:pPr>
        <w:rPr>
          <w:rFonts w:hint="eastAsia"/>
        </w:rPr>
      </w:pPr>
    </w:p>
    <w:p w14:paraId="20C8AA23" w14:textId="77777777" w:rsidR="00C07172" w:rsidRDefault="00C07172">
      <w:pPr>
        <w:rPr>
          <w:rFonts w:hint="eastAsia"/>
        </w:rPr>
      </w:pPr>
    </w:p>
    <w:p w14:paraId="53B70BEB" w14:textId="77777777" w:rsidR="00C07172" w:rsidRDefault="00C07172">
      <w:pPr>
        <w:rPr>
          <w:rFonts w:hint="eastAsia"/>
        </w:rPr>
      </w:pPr>
      <w:r>
        <w:rPr>
          <w:rFonts w:hint="eastAsia"/>
        </w:rPr>
        <w:t>最后的总结</w:t>
      </w:r>
    </w:p>
    <w:p w14:paraId="7B343A20" w14:textId="77777777" w:rsidR="00C07172" w:rsidRDefault="00C07172">
      <w:pPr>
        <w:rPr>
          <w:rFonts w:hint="eastAsia"/>
        </w:rPr>
      </w:pPr>
      <w:r>
        <w:rPr>
          <w:rFonts w:hint="eastAsia"/>
        </w:rPr>
        <w:t>“Yīn Běnjì”即《殷本纪》，是研究商朝历史不可或缺的重要文献，它以丰富的历史细节和深刻的文化内涵，展现了那个时代的辉煌与复杂。无论是对于专业学者还是普通读者而言，《殷本纪》都是一部值得细细品味的经典之作，它让我们有机会穿越时空，触摸到那遥远而又神秘的古老文明。</w:t>
      </w:r>
    </w:p>
    <w:p w14:paraId="26B57309" w14:textId="77777777" w:rsidR="00C07172" w:rsidRDefault="00C07172">
      <w:pPr>
        <w:rPr>
          <w:rFonts w:hint="eastAsia"/>
        </w:rPr>
      </w:pPr>
    </w:p>
    <w:p w14:paraId="30890899" w14:textId="77777777" w:rsidR="00C07172" w:rsidRDefault="00C07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3C885" w14:textId="1A0AEF3F" w:rsidR="00917CD1" w:rsidRDefault="00917CD1"/>
    <w:sectPr w:rsidR="0091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D1"/>
    <w:rsid w:val="00917CD1"/>
    <w:rsid w:val="009D5BC9"/>
    <w:rsid w:val="00C0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3EE5C-5E52-43CF-9251-0DC8E1B3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