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6CE1" w14:textId="77777777" w:rsidR="00980FAF" w:rsidRDefault="00980FAF">
      <w:pPr>
        <w:rPr>
          <w:rFonts w:hint="eastAsia"/>
        </w:rPr>
      </w:pPr>
      <w:r>
        <w:rPr>
          <w:rFonts w:hint="eastAsia"/>
        </w:rPr>
        <w:t>雨画的拼音</w:t>
      </w:r>
    </w:p>
    <w:p w14:paraId="3679EDC3" w14:textId="77777777" w:rsidR="00980FAF" w:rsidRDefault="00980FAF">
      <w:pPr>
        <w:rPr>
          <w:rFonts w:hint="eastAsia"/>
        </w:rPr>
      </w:pPr>
      <w:r>
        <w:rPr>
          <w:rFonts w:hint="eastAsia"/>
        </w:rPr>
        <w:t>“雨画”的拼音是“yǔ huà”。在这个简单而优美的词汇中，“雨”代表了天空洒下的水滴，给大地带来生机与滋润；“画”则意味着艺术创作的过程，通过线条、色彩和形状表达内心世界或捕捉外在景象。两者结合，“雨画”不仅描绘了自然界中雨景的美丽图象，也象征着一种特殊的艺术形式，将自然现象转化为视觉艺术作品。</w:t>
      </w:r>
    </w:p>
    <w:p w14:paraId="55455E94" w14:textId="77777777" w:rsidR="00980FAF" w:rsidRDefault="00980FAF">
      <w:pPr>
        <w:rPr>
          <w:rFonts w:hint="eastAsia"/>
        </w:rPr>
      </w:pPr>
    </w:p>
    <w:p w14:paraId="7922BE2E" w14:textId="77777777" w:rsidR="00980FAF" w:rsidRDefault="00980FAF">
      <w:pPr>
        <w:rPr>
          <w:rFonts w:hint="eastAsia"/>
        </w:rPr>
      </w:pPr>
    </w:p>
    <w:p w14:paraId="68703488" w14:textId="77777777" w:rsidR="00980FAF" w:rsidRDefault="00980FAF">
      <w:pPr>
        <w:rPr>
          <w:rFonts w:hint="eastAsia"/>
        </w:rPr>
      </w:pPr>
      <w:r>
        <w:rPr>
          <w:rFonts w:hint="eastAsia"/>
        </w:rPr>
        <w:t>雨画的历史渊源</w:t>
      </w:r>
    </w:p>
    <w:p w14:paraId="6643EAEC" w14:textId="77777777" w:rsidR="00980FAF" w:rsidRDefault="00980FAF">
      <w:pPr>
        <w:rPr>
          <w:rFonts w:hint="eastAsia"/>
        </w:rPr>
      </w:pPr>
      <w:r>
        <w:rPr>
          <w:rFonts w:hint="eastAsia"/>
        </w:rPr>
        <w:t>虽然“雨画”这个词可能对许多人来说并不熟悉，但其背后的概念却有着悠久的历史。自古以来，雨作为一种自然现象，就不断地激发着艺术家们的灵感。在中国古代绘画中，画家们经常使用雨水作为主题或背景元素，以增强作品的情感氛围。例如，在山水画中，常常可以看到被雾气笼罩的山峦，或是溪流旁若隐若现的小径，这些都暗示了雨的存在。随着时间的发展，这种表现手法逐渐演变成了一种独立的艺术形式，即现代意义上的“雨画”。</w:t>
      </w:r>
    </w:p>
    <w:p w14:paraId="2952C929" w14:textId="77777777" w:rsidR="00980FAF" w:rsidRDefault="00980FAF">
      <w:pPr>
        <w:rPr>
          <w:rFonts w:hint="eastAsia"/>
        </w:rPr>
      </w:pPr>
    </w:p>
    <w:p w14:paraId="499E1B2D" w14:textId="77777777" w:rsidR="00980FAF" w:rsidRDefault="00980FAF">
      <w:pPr>
        <w:rPr>
          <w:rFonts w:hint="eastAsia"/>
        </w:rPr>
      </w:pPr>
    </w:p>
    <w:p w14:paraId="06A9248B" w14:textId="77777777" w:rsidR="00980FAF" w:rsidRDefault="00980FAF">
      <w:pPr>
        <w:rPr>
          <w:rFonts w:hint="eastAsia"/>
        </w:rPr>
      </w:pPr>
      <w:r>
        <w:rPr>
          <w:rFonts w:hint="eastAsia"/>
        </w:rPr>
        <w:t>现代雨画的表现形式</w:t>
      </w:r>
    </w:p>
    <w:p w14:paraId="43401E31" w14:textId="77777777" w:rsidR="00980FAF" w:rsidRDefault="00980FAF">
      <w:pPr>
        <w:rPr>
          <w:rFonts w:hint="eastAsia"/>
        </w:rPr>
      </w:pPr>
      <w:r>
        <w:rPr>
          <w:rFonts w:hint="eastAsia"/>
        </w:rPr>
        <w:t>现代雨画不再局限于传统的水墨画，而是扩展到了油画、水彩画、摄影以及数字艺术等多个领域。艺术家们利用各种媒介和技术，试图捕捉和再现雨的不同形态和它带来的独特美感。比如，在摄影作品中，摄影师可能会选择一个古老的街道或者宁静的公园作为拍摄地点，在一场小雨后记录下地面上反射的灯光，或是雨滴落在水面形成的涟漪。而在数字艺术中，艺术家可以借助计算机软件模拟雨的效果，创造出超现实的雨景画面，带给观众前所未有的视觉体验。</w:t>
      </w:r>
    </w:p>
    <w:p w14:paraId="75A0A75C" w14:textId="77777777" w:rsidR="00980FAF" w:rsidRDefault="00980FAF">
      <w:pPr>
        <w:rPr>
          <w:rFonts w:hint="eastAsia"/>
        </w:rPr>
      </w:pPr>
    </w:p>
    <w:p w14:paraId="7C8B96CC" w14:textId="77777777" w:rsidR="00980FAF" w:rsidRDefault="00980FAF">
      <w:pPr>
        <w:rPr>
          <w:rFonts w:hint="eastAsia"/>
        </w:rPr>
      </w:pPr>
    </w:p>
    <w:p w14:paraId="3331BBE9" w14:textId="77777777" w:rsidR="00980FAF" w:rsidRDefault="00980FAF">
      <w:pPr>
        <w:rPr>
          <w:rFonts w:hint="eastAsia"/>
        </w:rPr>
      </w:pPr>
      <w:r>
        <w:rPr>
          <w:rFonts w:hint="eastAsia"/>
        </w:rPr>
        <w:t>雨画的意义与价值</w:t>
      </w:r>
    </w:p>
    <w:p w14:paraId="7FFD159B" w14:textId="77777777" w:rsidR="00980FAF" w:rsidRDefault="00980FAF">
      <w:pPr>
        <w:rPr>
          <w:rFonts w:hint="eastAsia"/>
        </w:rPr>
      </w:pPr>
      <w:r>
        <w:rPr>
          <w:rFonts w:hint="eastAsia"/>
        </w:rPr>
        <w:t>雨画不仅仅是一种艺术表现形式，它还承载着深刻的文化意义和社会价值。首先，雨画能够唤起人们对于大自然的敬畏之情，提醒我们珍惜水资源，关注气候变化。其次，通过欣赏雨画，人们可以获得心灵上的慰藉和放松，减轻日常生活的压力。此外，雨画也是一种文化交流的重要载体，不同国家和地区的人们可以通过分享彼此关于雨的艺术作品，增进相互之间的了解和友谊。</w:t>
      </w:r>
    </w:p>
    <w:p w14:paraId="567880A7" w14:textId="77777777" w:rsidR="00980FAF" w:rsidRDefault="00980FAF">
      <w:pPr>
        <w:rPr>
          <w:rFonts w:hint="eastAsia"/>
        </w:rPr>
      </w:pPr>
    </w:p>
    <w:p w14:paraId="73953D81" w14:textId="77777777" w:rsidR="00980FAF" w:rsidRDefault="00980FAF">
      <w:pPr>
        <w:rPr>
          <w:rFonts w:hint="eastAsia"/>
        </w:rPr>
      </w:pPr>
    </w:p>
    <w:p w14:paraId="34CFF645" w14:textId="77777777" w:rsidR="00980FAF" w:rsidRDefault="00980FAF">
      <w:pPr>
        <w:rPr>
          <w:rFonts w:hint="eastAsia"/>
        </w:rPr>
      </w:pPr>
      <w:r>
        <w:rPr>
          <w:rFonts w:hint="eastAsia"/>
        </w:rPr>
        <w:t>结语</w:t>
      </w:r>
    </w:p>
    <w:p w14:paraId="6BF5DF38" w14:textId="77777777" w:rsidR="00980FAF" w:rsidRDefault="00980FAF">
      <w:pPr>
        <w:rPr>
          <w:rFonts w:hint="eastAsia"/>
        </w:rPr>
      </w:pPr>
      <w:r>
        <w:rPr>
          <w:rFonts w:hint="eastAsia"/>
        </w:rPr>
        <w:t>总之，“雨画”的拼音“yǔ huà”，不仅代表着一种独特的艺术形式，更蕴含着丰富的文化内涵和社会价值。无论是在传统绘画还是现代艺术中，雨画都以其独有的方式展现着雨的魅力，连接着人与自然之间的情感纽带。希望未来能有更多的人了解并喜爱上这一美丽的艺术形式，共同探索和创造更多关于雨的美好记忆。</w:t>
      </w:r>
    </w:p>
    <w:p w14:paraId="496597EB" w14:textId="77777777" w:rsidR="00980FAF" w:rsidRDefault="00980FAF">
      <w:pPr>
        <w:rPr>
          <w:rFonts w:hint="eastAsia"/>
        </w:rPr>
      </w:pPr>
    </w:p>
    <w:p w14:paraId="6A18B0B9" w14:textId="77777777" w:rsidR="00980FAF" w:rsidRDefault="00980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6E8AA" w14:textId="5981F81F" w:rsidR="0019578D" w:rsidRDefault="0019578D"/>
    <w:sectPr w:rsidR="0019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D"/>
    <w:rsid w:val="0019578D"/>
    <w:rsid w:val="00980FA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2ADA2-26D1-4ECB-BF30-2896356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