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35227" w14:textId="77777777" w:rsidR="002B67C3" w:rsidRDefault="002B67C3">
      <w:pPr>
        <w:rPr>
          <w:rFonts w:hint="eastAsia"/>
        </w:rPr>
      </w:pPr>
    </w:p>
    <w:p w14:paraId="2CE2780D" w14:textId="77777777" w:rsidR="002B67C3" w:rsidRDefault="002B67C3">
      <w:pPr>
        <w:rPr>
          <w:rFonts w:hint="eastAsia"/>
        </w:rPr>
      </w:pPr>
      <w:r>
        <w:rPr>
          <w:rFonts w:hint="eastAsia"/>
        </w:rPr>
        <w:t>院校拼音</w:t>
      </w:r>
    </w:p>
    <w:p w14:paraId="19ABA011" w14:textId="77777777" w:rsidR="002B67C3" w:rsidRDefault="002B67C3">
      <w:pPr>
        <w:rPr>
          <w:rFonts w:hint="eastAsia"/>
        </w:rPr>
      </w:pPr>
    </w:p>
    <w:p w14:paraId="7020F8E1" w14:textId="77777777" w:rsidR="002B67C3" w:rsidRDefault="002B67C3">
      <w:pPr>
        <w:rPr>
          <w:rFonts w:hint="eastAsia"/>
        </w:rPr>
      </w:pPr>
      <w:r>
        <w:rPr>
          <w:rFonts w:hint="eastAsia"/>
        </w:rPr>
        <w:t>历史沿革与学科优势</w:t>
      </w:r>
    </w:p>
    <w:p w14:paraId="530085B7" w14:textId="77777777" w:rsidR="002B67C3" w:rsidRDefault="002B67C3">
      <w:pPr>
        <w:rPr>
          <w:rFonts w:hint="eastAsia"/>
        </w:rPr>
      </w:pPr>
      <w:r>
        <w:rPr>
          <w:rFonts w:hint="eastAsia"/>
        </w:rPr>
        <w:t>院校拼音作为中国高等教育体系中的重要一员，其发展历程可追溯至上世纪中叶。在教育部重点支持下，依托区域经济与社会发展需求，逐步形成了"以工为主，多学科协调发展"的办学定位。现有XX个学院、XXX个本科专业，涵盖工学、理学、管理学、文学等七大学科门类。其中，机械工程、材料科学、信息与通信工程等学科入选国家"双一流"建设学科，在ESI全球学科排名中，材料科学持续保持前1‰，化学工程与技术学科更是进入前0.5‰的顶尖行列。</w:t>
      </w:r>
    </w:p>
    <w:p w14:paraId="3B141DD5" w14:textId="77777777" w:rsidR="002B67C3" w:rsidRDefault="002B67C3">
      <w:pPr>
        <w:rPr>
          <w:rFonts w:hint="eastAsia"/>
        </w:rPr>
      </w:pPr>
    </w:p>
    <w:p w14:paraId="7F6E64A4" w14:textId="77777777" w:rsidR="002B67C3" w:rsidRDefault="002B67C3">
      <w:pPr>
        <w:rPr>
          <w:rFonts w:hint="eastAsia"/>
        </w:rPr>
      </w:pPr>
    </w:p>
    <w:p w14:paraId="345D5E67" w14:textId="77777777" w:rsidR="002B67C3" w:rsidRDefault="002B67C3">
      <w:pPr>
        <w:rPr>
          <w:rFonts w:hint="eastAsia"/>
        </w:rPr>
      </w:pPr>
      <w:r>
        <w:rPr>
          <w:rFonts w:hint="eastAsia"/>
        </w:rPr>
        <w:t>师资力量与科研创新</w:t>
      </w:r>
    </w:p>
    <w:p w14:paraId="45589500" w14:textId="77777777" w:rsidR="002B67C3" w:rsidRDefault="002B67C3">
      <w:pPr>
        <w:rPr>
          <w:rFonts w:hint="eastAsia"/>
        </w:rPr>
      </w:pPr>
      <w:r>
        <w:rPr>
          <w:rFonts w:hint="eastAsia"/>
        </w:rPr>
        <w:t>学校现有专任教师超过XX人，其中两院院士X人、国家级教学名师X人、国家杰出青年基金获得者XX人。科研平台建设成效显著，建有国家重点实验室X个、国家工程研究中心X个、省部共建协同创新中心X个。近五年承担国家重点研发计划项目XX项，获得国家科技进步奖X项，专利授权量连续三年位列全国高校前20位。特别是在智能制造、新能源材料等领域，多项科研成果成功实现产业化转化，相关技术指标达到国际先进水平。</w:t>
      </w:r>
    </w:p>
    <w:p w14:paraId="58DE4FD2" w14:textId="77777777" w:rsidR="002B67C3" w:rsidRDefault="002B67C3">
      <w:pPr>
        <w:rPr>
          <w:rFonts w:hint="eastAsia"/>
        </w:rPr>
      </w:pPr>
    </w:p>
    <w:p w14:paraId="69E56A3D" w14:textId="77777777" w:rsidR="002B67C3" w:rsidRDefault="002B67C3">
      <w:pPr>
        <w:rPr>
          <w:rFonts w:hint="eastAsia"/>
        </w:rPr>
      </w:pPr>
    </w:p>
    <w:p w14:paraId="5475DFC0" w14:textId="77777777" w:rsidR="002B67C3" w:rsidRDefault="002B67C3">
      <w:pPr>
        <w:rPr>
          <w:rFonts w:hint="eastAsia"/>
        </w:rPr>
      </w:pPr>
      <w:r>
        <w:rPr>
          <w:rFonts w:hint="eastAsia"/>
        </w:rPr>
        <w:t>人才培养与国际化特色</w:t>
      </w:r>
    </w:p>
    <w:p w14:paraId="643A8B21" w14:textId="77777777" w:rsidR="002B67C3" w:rsidRDefault="002B67C3">
      <w:pPr>
        <w:rPr>
          <w:rFonts w:hint="eastAsia"/>
        </w:rPr>
      </w:pPr>
      <w:r>
        <w:rPr>
          <w:rFonts w:hint="eastAsia"/>
        </w:rPr>
        <w:t>坚持"厚基础、宽口径、强能力"的培养理念，构建了"通识教育+专业教育+创新创业教育"的三维培养体系。现有全日制在校生近X万人，其中研究生占比XX%。与哈佛大学、剑桥大学等世界百强高校建立深度合作，每年选派XXX余名学生赴海外交流学习。创新推行"本硕博贯通"培养模式，设立"启航计划"等专项奖学金，近十年培养出中国科学院院士XXX、国家技术发明一等奖获得者XXX等杰出校友。</w:t>
      </w:r>
    </w:p>
    <w:p w14:paraId="362A43DE" w14:textId="77777777" w:rsidR="002B67C3" w:rsidRDefault="002B67C3">
      <w:pPr>
        <w:rPr>
          <w:rFonts w:hint="eastAsia"/>
        </w:rPr>
      </w:pPr>
    </w:p>
    <w:p w14:paraId="0936C264" w14:textId="77777777" w:rsidR="002B67C3" w:rsidRDefault="002B67C3">
      <w:pPr>
        <w:rPr>
          <w:rFonts w:hint="eastAsia"/>
        </w:rPr>
      </w:pPr>
    </w:p>
    <w:p w14:paraId="7694FF34" w14:textId="77777777" w:rsidR="002B67C3" w:rsidRDefault="002B67C3">
      <w:pPr>
        <w:rPr>
          <w:rFonts w:hint="eastAsia"/>
        </w:rPr>
      </w:pPr>
      <w:r>
        <w:rPr>
          <w:rFonts w:hint="eastAsia"/>
        </w:rPr>
        <w:t>校园文化与社会服务</w:t>
      </w:r>
    </w:p>
    <w:p w14:paraId="3F7AF8F2" w14:textId="77777777" w:rsidR="002B67C3" w:rsidRDefault="002B67C3">
      <w:pPr>
        <w:rPr>
          <w:rFonts w:hint="eastAsia"/>
        </w:rPr>
      </w:pPr>
      <w:r>
        <w:rPr>
          <w:rFonts w:hint="eastAsia"/>
        </w:rPr>
        <w:t>校园占地XXXX亩，坐拥现代化图书馆、体育馆等基础设施。校训"明德格物，求实鼎</w:t>
      </w:r>
      <w:r>
        <w:rPr>
          <w:rFonts w:hint="eastAsia"/>
        </w:rPr>
        <w:lastRenderedPageBreak/>
        <w:t>新"传承百年，形成独具特色的学术文化氛围。建有创业学院、科技园等创新创业载体，近三年孵化科技企业XXX家。作为省部共建高校，长期服务地方经济建设，在智能制造、生态环保等领域承担XX余项省部级以上课题。特别是与XX自贸区共建的产业研究院，已形成涵盖技术研发、成果转化、企业孵化的完整创新链。</w:t>
      </w:r>
    </w:p>
    <w:p w14:paraId="6D44D22E" w14:textId="77777777" w:rsidR="002B67C3" w:rsidRDefault="002B67C3">
      <w:pPr>
        <w:rPr>
          <w:rFonts w:hint="eastAsia"/>
        </w:rPr>
      </w:pPr>
    </w:p>
    <w:p w14:paraId="2DEA1208" w14:textId="77777777" w:rsidR="002B67C3" w:rsidRDefault="002B67C3">
      <w:pPr>
        <w:rPr>
          <w:rFonts w:hint="eastAsia"/>
        </w:rPr>
      </w:pPr>
    </w:p>
    <w:p w14:paraId="4CB9AA9B" w14:textId="77777777" w:rsidR="002B67C3" w:rsidRDefault="002B67C3">
      <w:pPr>
        <w:rPr>
          <w:rFonts w:hint="eastAsia"/>
        </w:rPr>
      </w:pPr>
      <w:r>
        <w:rPr>
          <w:rFonts w:hint="eastAsia"/>
        </w:rPr>
        <w:t>未来发展规划</w:t>
      </w:r>
    </w:p>
    <w:p w14:paraId="5C650809" w14:textId="77777777" w:rsidR="002B67C3" w:rsidRDefault="002B67C3">
      <w:pPr>
        <w:rPr>
          <w:rFonts w:hint="eastAsia"/>
        </w:rPr>
      </w:pPr>
      <w:r>
        <w:rPr>
          <w:rFonts w:hint="eastAsia"/>
        </w:rPr>
        <w:t>面向"十四五"和新工科建设，学校规划打造"三区两中心"战略发展格局。重点建设长三角智能制造创新区、粤港澳大湾区产教融合示范区、雄安新区绿色建筑产业园，同步推进人工智能交叉学科研究中心和智慧能源技术创新中心建设。到202X年，力争实现ESI前1‰学科突破X个、国家级科研平台增至X个、国家级人才引进数量翻番的目标。通过深化"产教城"融合发展模式，着力构建特色鲜明、国内一流、国际知名的高水平研究型大学。</w:t>
      </w:r>
    </w:p>
    <w:p w14:paraId="254BCFBE" w14:textId="77777777" w:rsidR="002B67C3" w:rsidRDefault="002B67C3">
      <w:pPr>
        <w:rPr>
          <w:rFonts w:hint="eastAsia"/>
        </w:rPr>
      </w:pPr>
    </w:p>
    <w:p w14:paraId="49512803" w14:textId="77777777" w:rsidR="002B67C3" w:rsidRDefault="002B67C3">
      <w:pPr>
        <w:rPr>
          <w:rFonts w:hint="eastAsia"/>
        </w:rPr>
      </w:pPr>
    </w:p>
    <w:p w14:paraId="3E05E3AE" w14:textId="77777777" w:rsidR="002B67C3" w:rsidRDefault="002B67C3">
      <w:pPr>
        <w:rPr>
          <w:rFonts w:hint="eastAsia"/>
        </w:rPr>
      </w:pPr>
    </w:p>
    <w:p w14:paraId="29A240DC" w14:textId="77777777" w:rsidR="002B67C3" w:rsidRDefault="002B67C3">
      <w:pPr>
        <w:rPr>
          <w:rFonts w:hint="eastAsia"/>
        </w:rPr>
      </w:pPr>
      <w:r>
        <w:rPr>
          <w:rFonts w:hint="eastAsia"/>
        </w:rPr>
        <w:t>（注：文中"院校拼音"为占位标题，实际使用时需替换为具体院校名称的拼音全称，如"qinghuadaxue"等。文中数据已做模糊处理，如需具体化可根据实际情况替换年份、数量等参数。）</w:t>
      </w:r>
    </w:p>
    <w:p w14:paraId="7E3D73C2" w14:textId="77777777" w:rsidR="002B67C3" w:rsidRDefault="002B67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D7217C" w14:textId="509EFC2F" w:rsidR="0056622D" w:rsidRDefault="0056622D"/>
    <w:sectPr w:rsidR="005662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22D"/>
    <w:rsid w:val="002B67C3"/>
    <w:rsid w:val="0056622D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00CBDB-C610-44F2-9193-CA647B293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62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62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2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62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62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62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62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62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62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62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62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62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62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62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62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62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62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62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6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62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62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62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62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62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62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62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62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62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2025-06-19T01:36:00Z</dcterms:created>
  <dcterms:modified xsi:type="dcterms:W3CDTF">2025-06-19T01:36:00Z</dcterms:modified>
</cp:coreProperties>
</file>