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C47FA" w14:textId="77777777" w:rsidR="00164593" w:rsidRDefault="00164593">
      <w:pPr>
        <w:rPr>
          <w:rFonts w:hint="eastAsia"/>
        </w:rPr>
      </w:pPr>
      <w:r>
        <w:rPr>
          <w:rFonts w:hint="eastAsia"/>
        </w:rPr>
        <w:t>yún xiàn rén de pīn yīn</w:t>
      </w:r>
    </w:p>
    <w:p w14:paraId="20106408" w14:textId="77777777" w:rsidR="00164593" w:rsidRDefault="00164593">
      <w:pPr>
        <w:rPr>
          <w:rFonts w:hint="eastAsia"/>
        </w:rPr>
      </w:pPr>
      <w:r>
        <w:rPr>
          <w:rFonts w:hint="eastAsia"/>
        </w:rPr>
        <w:t>郧县人，作为郧阳区（旧称郧县）这片土地上土生土长的群体，承载着独特而深厚的地域文化与人文精神。郧县历史源远流长，郧县人在这片古老的土地上繁衍发展，书写着属于自己的故事。</w:t>
      </w:r>
    </w:p>
    <w:p w14:paraId="65D5A70B" w14:textId="77777777" w:rsidR="00164593" w:rsidRDefault="00164593">
      <w:pPr>
        <w:rPr>
          <w:rFonts w:hint="eastAsia"/>
        </w:rPr>
      </w:pPr>
    </w:p>
    <w:p w14:paraId="61C614DC" w14:textId="77777777" w:rsidR="00164593" w:rsidRDefault="00164593">
      <w:pPr>
        <w:rPr>
          <w:rFonts w:hint="eastAsia"/>
        </w:rPr>
      </w:pPr>
    </w:p>
    <w:p w14:paraId="367D5BBC" w14:textId="77777777" w:rsidR="00164593" w:rsidRDefault="00164593">
      <w:pPr>
        <w:rPr>
          <w:rFonts w:hint="eastAsia"/>
        </w:rPr>
      </w:pPr>
      <w:r>
        <w:rPr>
          <w:rFonts w:hint="eastAsia"/>
        </w:rPr>
        <w:t>历史的传承者</w:t>
      </w:r>
    </w:p>
    <w:p w14:paraId="5DB92AEA" w14:textId="77777777" w:rsidR="00164593" w:rsidRDefault="00164593">
      <w:pPr>
        <w:rPr>
          <w:rFonts w:hint="eastAsia"/>
        </w:rPr>
      </w:pPr>
      <w:r>
        <w:rPr>
          <w:rFonts w:hint="eastAsia"/>
        </w:rPr>
        <w:t>郧县地区是郧阳府治所所在地，有着极为悠久的历史。郧县人在这片土地上见证了诸多朝代的更迭与发展。从古老的郧国到后来郧阳府的建立，在漫长的岁月里，郧县人传承着先辈们的智慧和文化传统。古老的建筑、传统的民俗风情等都是郧县人传承历史的生动体现。比如一些古老的村落，依然保留着传统的建筑风格，从房屋的布局到建筑的材料、工艺，都蕴含着深厚的历史底蕴，郧县人小心翼翼地呵护着这些历史的印记，让它们得以代代相传。</w:t>
      </w:r>
    </w:p>
    <w:p w14:paraId="3CCBA36E" w14:textId="77777777" w:rsidR="00164593" w:rsidRDefault="00164593">
      <w:pPr>
        <w:rPr>
          <w:rFonts w:hint="eastAsia"/>
        </w:rPr>
      </w:pPr>
    </w:p>
    <w:p w14:paraId="7F04ADA4" w14:textId="77777777" w:rsidR="00164593" w:rsidRDefault="00164593">
      <w:pPr>
        <w:rPr>
          <w:rFonts w:hint="eastAsia"/>
        </w:rPr>
      </w:pPr>
    </w:p>
    <w:p w14:paraId="4E49F7EB" w14:textId="77777777" w:rsidR="00164593" w:rsidRDefault="00164593">
      <w:pPr>
        <w:rPr>
          <w:rFonts w:hint="eastAsia"/>
        </w:rPr>
      </w:pPr>
      <w:r>
        <w:rPr>
          <w:rFonts w:hint="eastAsia"/>
        </w:rPr>
        <w:t>文化的传播者</w:t>
      </w:r>
    </w:p>
    <w:p w14:paraId="79C88966" w14:textId="77777777" w:rsidR="00164593" w:rsidRDefault="00164593">
      <w:pPr>
        <w:rPr>
          <w:rFonts w:hint="eastAsia"/>
        </w:rPr>
      </w:pPr>
      <w:r>
        <w:rPr>
          <w:rFonts w:hint="eastAsia"/>
        </w:rPr>
        <w:t>郧县有着丰富多样的民间文化。郧县人的方言独具特色，其中蕴含着大量生动形象的词汇和独特的语法习惯，这些方言不仅方便了郧县人的日常交流，更是郧县地域文化的重要标志。在音乐、舞蹈方面，郧县民间也有自己独特的艺术形式，如郧阳凤凰灯舞，这一民间舞蹈已有百年历史，郧县人积极参与和传承，让它在不同场合精彩呈现，向外界展示着郧县独特的文化魅力。同时，郧县的手工艺也非常发达，诸如郧县柳编等，郧县人凭借着自己的巧手，将普通的柳条编织成精美的生活用品和工艺品，这些手工艺品不仅在国内市场受到欢迎，更是走出了国门，让更多人了解到郧县文化。</w:t>
      </w:r>
    </w:p>
    <w:p w14:paraId="065C334D" w14:textId="77777777" w:rsidR="00164593" w:rsidRDefault="00164593">
      <w:pPr>
        <w:rPr>
          <w:rFonts w:hint="eastAsia"/>
        </w:rPr>
      </w:pPr>
    </w:p>
    <w:p w14:paraId="29419EBC" w14:textId="77777777" w:rsidR="00164593" w:rsidRDefault="00164593">
      <w:pPr>
        <w:rPr>
          <w:rFonts w:hint="eastAsia"/>
        </w:rPr>
      </w:pPr>
    </w:p>
    <w:p w14:paraId="467E7E1B" w14:textId="77777777" w:rsidR="00164593" w:rsidRDefault="00164593">
      <w:pPr>
        <w:rPr>
          <w:rFonts w:hint="eastAsia"/>
        </w:rPr>
      </w:pPr>
      <w:r>
        <w:rPr>
          <w:rFonts w:hint="eastAsia"/>
        </w:rPr>
        <w:t>现代社会的发展者</w:t>
      </w:r>
    </w:p>
    <w:p w14:paraId="25DE6ACC" w14:textId="77777777" w:rsidR="00164593" w:rsidRDefault="00164593">
      <w:pPr>
        <w:rPr>
          <w:rFonts w:hint="eastAsia"/>
        </w:rPr>
      </w:pPr>
      <w:r>
        <w:rPr>
          <w:rFonts w:hint="eastAsia"/>
        </w:rPr>
        <w:t>在现代化进程中，郧县人积极适应时代的发展，努力为家乡的建设做出贡献。在社会经济领域，郧县人投身于各行各业，无论是农业现代化，还是工业的转型升级，都能看到他们奋斗的身影。他们积极探索新的农业种植技术，推动地方农产品的品质提升和市场拓展；在工业领域，郧县人勇于创新，引入先进的生产技术和管理经验，推动当地企业的蓬勃发展。同时，在教育、医疗等领域，郧县人也在不断提升着自身的素养和专业能力，为郧县培养出更多的优秀人才，为保障家乡人民的健康福祉而努力。他们以积极进取的精神，成为推动郧县不断向着现代化迈进的坚实力量。</w:t>
      </w:r>
    </w:p>
    <w:p w14:paraId="6E4F9C64" w14:textId="77777777" w:rsidR="00164593" w:rsidRDefault="00164593">
      <w:pPr>
        <w:rPr>
          <w:rFonts w:hint="eastAsia"/>
        </w:rPr>
      </w:pPr>
    </w:p>
    <w:p w14:paraId="60F42B80" w14:textId="77777777" w:rsidR="00164593" w:rsidRDefault="00164593">
      <w:pPr>
        <w:rPr>
          <w:rFonts w:hint="eastAsia"/>
        </w:rPr>
      </w:pPr>
    </w:p>
    <w:p w14:paraId="3304DC60" w14:textId="77777777" w:rsidR="00164593" w:rsidRDefault="00164593">
      <w:pPr>
        <w:rPr>
          <w:rFonts w:hint="eastAsia"/>
        </w:rPr>
      </w:pPr>
      <w:r>
        <w:rPr>
          <w:rFonts w:hint="eastAsia"/>
        </w:rPr>
        <w:t>生态的守护者</w:t>
      </w:r>
    </w:p>
    <w:p w14:paraId="36668148" w14:textId="77777777" w:rsidR="00164593" w:rsidRDefault="00164593">
      <w:pPr>
        <w:rPr>
          <w:rFonts w:hint="eastAsia"/>
        </w:rPr>
      </w:pPr>
      <w:r>
        <w:rPr>
          <w:rFonts w:hint="eastAsia"/>
        </w:rPr>
        <w:t>郧县拥有得天独厚的自然资源，郧县人深知保护生态环境的重要性。他们积极参与到植树造林、水源保护等环保行动中。许多民间志愿者组织自发开展环保宣传活动，提高当地居民的环保意识。在乡村地区，郧县人也自发地成立环保小组，对周边环境进行日常的保护和维护，守护着家乡的青山绿水。这种对生态环境的守护意识，不仅保障了郧县的可持续发展，也为子孙后代创造了一个更加宜居的家园，使得郧县的生态优势能够长久地保留下来，成为郧县发展的宝贵财富。</w:t>
      </w:r>
    </w:p>
    <w:p w14:paraId="157D41CA" w14:textId="77777777" w:rsidR="00164593" w:rsidRDefault="00164593">
      <w:pPr>
        <w:rPr>
          <w:rFonts w:hint="eastAsia"/>
        </w:rPr>
      </w:pPr>
    </w:p>
    <w:p w14:paraId="32CC40A3" w14:textId="77777777" w:rsidR="00164593" w:rsidRDefault="001645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B60628" w14:textId="01519BA2" w:rsidR="00B14ED5" w:rsidRDefault="00B14ED5"/>
    <w:sectPr w:rsidR="00B14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ED5"/>
    <w:rsid w:val="00164593"/>
    <w:rsid w:val="009E59BB"/>
    <w:rsid w:val="00B1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6A77BE-CC46-443B-AD4B-D4995167D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4E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E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E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E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E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E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E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E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E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4E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4E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4E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4E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4E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4E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4E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4E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4E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4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E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4E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4E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E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4E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4E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4E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4E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