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5821" w14:textId="77777777" w:rsidR="002527D3" w:rsidRDefault="002527D3">
      <w:pPr>
        <w:rPr>
          <w:rFonts w:hint="eastAsia"/>
        </w:rPr>
      </w:pPr>
      <w:r>
        <w:rPr>
          <w:rFonts w:hint="eastAsia"/>
        </w:rPr>
        <w:t>邮储拼音怎么读</w:t>
      </w:r>
    </w:p>
    <w:p w14:paraId="4DA14D72" w14:textId="77777777" w:rsidR="002527D3" w:rsidRDefault="002527D3">
      <w:pPr>
        <w:rPr>
          <w:rFonts w:hint="eastAsia"/>
        </w:rPr>
      </w:pPr>
      <w:r>
        <w:rPr>
          <w:rFonts w:hint="eastAsia"/>
        </w:rPr>
        <w:t>邮储，全称中国邮政储蓄银行（Postal Savings Bank of China），作为中国领先的大型零售商业银行之一，在金融服务领域占据了重要位置。了解“邮储”的拼音读法，是许多人想要掌握的基础知识之一。在汉语中，“邮储”的拼音为“yóu chǔ”。其中，“邮”字的拼音是“yóu”，而“储”字的拼音则是“chǔ”。这两个字的组合，准确地反映了该金融机构的核心业务和历史背景。</w:t>
      </w:r>
    </w:p>
    <w:p w14:paraId="62A13AC6" w14:textId="77777777" w:rsidR="002527D3" w:rsidRDefault="002527D3">
      <w:pPr>
        <w:rPr>
          <w:rFonts w:hint="eastAsia"/>
        </w:rPr>
      </w:pPr>
    </w:p>
    <w:p w14:paraId="0CDF1766" w14:textId="77777777" w:rsidR="002527D3" w:rsidRDefault="002527D3">
      <w:pPr>
        <w:rPr>
          <w:rFonts w:hint="eastAsia"/>
        </w:rPr>
      </w:pPr>
    </w:p>
    <w:p w14:paraId="147BA6B6" w14:textId="77777777" w:rsidR="002527D3" w:rsidRDefault="002527D3">
      <w:pPr>
        <w:rPr>
          <w:rFonts w:hint="eastAsia"/>
        </w:rPr>
      </w:pPr>
      <w:r>
        <w:rPr>
          <w:rFonts w:hint="eastAsia"/>
        </w:rPr>
        <w:t>邮政与储蓄的历史渊源</w:t>
      </w:r>
    </w:p>
    <w:p w14:paraId="750470C2" w14:textId="77777777" w:rsidR="002527D3" w:rsidRDefault="002527D3">
      <w:pPr>
        <w:rPr>
          <w:rFonts w:hint="eastAsia"/>
        </w:rPr>
      </w:pPr>
      <w:r>
        <w:rPr>
          <w:rFonts w:hint="eastAsia"/>
        </w:rPr>
        <w:t>邮政服务与储蓄业务在中国有着深厚的历史根基。自古以来，邮政就承担着信息传递的重要任务，而储蓄作为一种金融活动，则帮助普通民众管理和增值个人财富。邮储银行正是这两者结合下的产物。它的成立不仅继承了邮政系统广泛的网络覆盖优势，还发扬了储蓄业务服务于民的精神。“邮储”的名字因此也寓意着通过邮政网络进行储蓄业务的发展方向。</w:t>
      </w:r>
    </w:p>
    <w:p w14:paraId="6F69DD67" w14:textId="77777777" w:rsidR="002527D3" w:rsidRDefault="002527D3">
      <w:pPr>
        <w:rPr>
          <w:rFonts w:hint="eastAsia"/>
        </w:rPr>
      </w:pPr>
    </w:p>
    <w:p w14:paraId="318B2579" w14:textId="77777777" w:rsidR="002527D3" w:rsidRDefault="002527D3">
      <w:pPr>
        <w:rPr>
          <w:rFonts w:hint="eastAsia"/>
        </w:rPr>
      </w:pPr>
    </w:p>
    <w:p w14:paraId="49B2C61E" w14:textId="77777777" w:rsidR="002527D3" w:rsidRDefault="002527D3">
      <w:pPr>
        <w:rPr>
          <w:rFonts w:hint="eastAsia"/>
        </w:rPr>
      </w:pPr>
      <w:r>
        <w:rPr>
          <w:rFonts w:hint="eastAsia"/>
        </w:rPr>
        <w:t>邮储银行的服务特色</w:t>
      </w:r>
    </w:p>
    <w:p w14:paraId="29A2FC2A" w14:textId="77777777" w:rsidR="002527D3" w:rsidRDefault="002527D3">
      <w:pPr>
        <w:rPr>
          <w:rFonts w:hint="eastAsia"/>
        </w:rPr>
      </w:pPr>
      <w:r>
        <w:rPr>
          <w:rFonts w:hint="eastAsia"/>
        </w:rPr>
        <w:t>邮储银行以“服务三农、城乡居民和中小企业”为市场定位，致力于提供全面的金融服务。它提供的服务范围广泛，包括存款、贷款、理财、支付结算等，旨在满足不同客户群体的需求。此外，邮储银行利用其遍布全国的网点，尤其是农村地区的布局，为那些传统金融服务难以触及的人群提供了便捷的金融服务通道。这不仅是对“yóu chǔ”二字含义的实践，也是对促进社会经济均衡发展贡献的一份力量。</w:t>
      </w:r>
    </w:p>
    <w:p w14:paraId="5147A099" w14:textId="77777777" w:rsidR="002527D3" w:rsidRDefault="002527D3">
      <w:pPr>
        <w:rPr>
          <w:rFonts w:hint="eastAsia"/>
        </w:rPr>
      </w:pPr>
    </w:p>
    <w:p w14:paraId="5B0854A0" w14:textId="77777777" w:rsidR="002527D3" w:rsidRDefault="002527D3">
      <w:pPr>
        <w:rPr>
          <w:rFonts w:hint="eastAsia"/>
        </w:rPr>
      </w:pPr>
    </w:p>
    <w:p w14:paraId="3E328535" w14:textId="77777777" w:rsidR="002527D3" w:rsidRDefault="002527D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53C8F25" w14:textId="77777777" w:rsidR="002527D3" w:rsidRDefault="002527D3">
      <w:pPr>
        <w:rPr>
          <w:rFonts w:hint="eastAsia"/>
        </w:rPr>
      </w:pPr>
      <w:r>
        <w:rPr>
          <w:rFonts w:hint="eastAsia"/>
        </w:rPr>
        <w:t>对于学习中文的人来说，掌握拼音是打开语言大门的关键钥匙之一。拼音不仅可以帮助学习者正确发音，还能提高词汇量和阅读能力。例如，“邮储”一词的学习，不仅能让人了解到这一重要金融机构的名称如何发音，还可以进一步探究其背后的文化和社会意义。掌握好拼音，有助于更好地理解汉语的音韵规律，增强语言交流的能力。</w:t>
      </w:r>
    </w:p>
    <w:p w14:paraId="147B136D" w14:textId="77777777" w:rsidR="002527D3" w:rsidRDefault="002527D3">
      <w:pPr>
        <w:rPr>
          <w:rFonts w:hint="eastAsia"/>
        </w:rPr>
      </w:pPr>
    </w:p>
    <w:p w14:paraId="656F39FB" w14:textId="77777777" w:rsidR="002527D3" w:rsidRDefault="002527D3">
      <w:pPr>
        <w:rPr>
          <w:rFonts w:hint="eastAsia"/>
        </w:rPr>
      </w:pPr>
    </w:p>
    <w:p w14:paraId="47BCB711" w14:textId="77777777" w:rsidR="002527D3" w:rsidRDefault="002527D3">
      <w:pPr>
        <w:rPr>
          <w:rFonts w:hint="eastAsia"/>
        </w:rPr>
      </w:pPr>
      <w:r>
        <w:rPr>
          <w:rFonts w:hint="eastAsia"/>
        </w:rPr>
        <w:t>总结</w:t>
      </w:r>
    </w:p>
    <w:p w14:paraId="154A1107" w14:textId="77777777" w:rsidR="002527D3" w:rsidRDefault="002527D3">
      <w:pPr>
        <w:rPr>
          <w:rFonts w:hint="eastAsia"/>
        </w:rPr>
      </w:pPr>
      <w:r>
        <w:rPr>
          <w:rFonts w:hint="eastAsia"/>
        </w:rPr>
        <w:t>通过以上介绍，我们可以清晰地了解到“邮储”的拼音读作“yóu chǔ”，以及这个名称所承载的深厚文化和社会价值。邮储银行凭借其独特的市场定位和服务理念，在中国的金融体系中扮演着不可或缺的角色。无论是在支持国家经济发展，还是在服务广大人民群众方面，都展现出了巨大的潜力和价值。同时，学习和掌握汉语拼音，对于增进对中国文化和语言的理解至关重要。</w:t>
      </w:r>
    </w:p>
    <w:p w14:paraId="0F65DD4D" w14:textId="77777777" w:rsidR="002527D3" w:rsidRDefault="002527D3">
      <w:pPr>
        <w:rPr>
          <w:rFonts w:hint="eastAsia"/>
        </w:rPr>
      </w:pPr>
    </w:p>
    <w:p w14:paraId="3A4BB961" w14:textId="77777777" w:rsidR="002527D3" w:rsidRDefault="00252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534C4" w14:textId="51E787A5" w:rsidR="00065E65" w:rsidRDefault="00065E65"/>
    <w:sectPr w:rsidR="00065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5"/>
    <w:rsid w:val="00065E65"/>
    <w:rsid w:val="002527D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4B7D0-0B0A-4DD4-BB5F-DE3CBF6D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