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73995" w14:textId="77777777" w:rsidR="00BA449A" w:rsidRDefault="00BA449A">
      <w:pPr>
        <w:rPr>
          <w:rFonts w:hint="eastAsia"/>
        </w:rPr>
      </w:pPr>
      <w:r>
        <w:rPr>
          <w:rFonts w:hint="eastAsia"/>
        </w:rPr>
        <w:t>造字拼音和组词</w:t>
      </w:r>
    </w:p>
    <w:p w14:paraId="4F820B4E" w14:textId="77777777" w:rsidR="00BA449A" w:rsidRDefault="00BA449A">
      <w:pPr>
        <w:rPr>
          <w:rFonts w:hint="eastAsia"/>
        </w:rPr>
      </w:pPr>
      <w:r>
        <w:rPr>
          <w:rFonts w:hint="eastAsia"/>
        </w:rPr>
        <w:t>汉字是世界上最古老的文字之一，其独特的构造方式与丰富的文化内涵令人称奇。每一个汉字都是古人智慧的结晶，它们不仅承载着信息，更是中华文化传承的重要载体。汉字的构成方式多种多样，包括象形、指事、会意、形声等，每一种都有其独特之处。而随着时代的发展，如何更好地学习汉字，特别是对于非母语者而言，成为一个重要的课题。在这一背景下，“造字拼音和组词”成为了一个值得深入探讨的话题。</w:t>
      </w:r>
    </w:p>
    <w:p w14:paraId="3E59B680" w14:textId="77777777" w:rsidR="00BA449A" w:rsidRDefault="00BA449A">
      <w:pPr>
        <w:rPr>
          <w:rFonts w:hint="eastAsia"/>
        </w:rPr>
      </w:pPr>
    </w:p>
    <w:p w14:paraId="2EA40155" w14:textId="77777777" w:rsidR="00BA449A" w:rsidRDefault="00BA449A">
      <w:pPr>
        <w:rPr>
          <w:rFonts w:hint="eastAsia"/>
        </w:rPr>
      </w:pPr>
    </w:p>
    <w:p w14:paraId="320BAD96" w14:textId="77777777" w:rsidR="00BA449A" w:rsidRDefault="00BA449A">
      <w:pPr>
        <w:rPr>
          <w:rFonts w:hint="eastAsia"/>
        </w:rPr>
      </w:pPr>
      <w:r>
        <w:rPr>
          <w:rFonts w:hint="eastAsia"/>
        </w:rPr>
        <w:t>汉字的基本构成</w:t>
      </w:r>
    </w:p>
    <w:p w14:paraId="615FDA03" w14:textId="77777777" w:rsidR="00BA449A" w:rsidRDefault="00BA449A">
      <w:pPr>
        <w:rPr>
          <w:rFonts w:hint="eastAsia"/>
        </w:rPr>
      </w:pPr>
      <w:r>
        <w:rPr>
          <w:rFonts w:hint="eastAsia"/>
        </w:rPr>
        <w:t>汉字的构造方法主要有四种：象形、指事、会意和形声。象形是最直观的一种，它通过描绘事物的外形来表达意思，如“日”、“月”。指事则是用抽象符号来表示意义，例如“上”、“下”。会意通过组合两个或多个字符来表达一个新的含义，像“休”，由人靠在树旁休息之意。形声字则由表音部分和表意部分组成，如“河”，左边为水，右边为可，发音类似于“ke”，这样的结构既可以帮助理解字义，又便于记忆发音。</w:t>
      </w:r>
    </w:p>
    <w:p w14:paraId="47D752BE" w14:textId="77777777" w:rsidR="00BA449A" w:rsidRDefault="00BA449A">
      <w:pPr>
        <w:rPr>
          <w:rFonts w:hint="eastAsia"/>
        </w:rPr>
      </w:pPr>
    </w:p>
    <w:p w14:paraId="2A23EE61" w14:textId="77777777" w:rsidR="00BA449A" w:rsidRDefault="00BA449A">
      <w:pPr>
        <w:rPr>
          <w:rFonts w:hint="eastAsia"/>
        </w:rPr>
      </w:pPr>
    </w:p>
    <w:p w14:paraId="31F45935" w14:textId="77777777" w:rsidR="00BA449A" w:rsidRDefault="00BA449A">
      <w:pPr>
        <w:rPr>
          <w:rFonts w:hint="eastAsia"/>
        </w:rPr>
      </w:pPr>
      <w:r>
        <w:rPr>
          <w:rFonts w:hint="eastAsia"/>
        </w:rPr>
        <w:t>拼音的重要性</w:t>
      </w:r>
    </w:p>
    <w:p w14:paraId="617B3A0B" w14:textId="77777777" w:rsidR="00BA449A" w:rsidRDefault="00BA449A">
      <w:pPr>
        <w:rPr>
          <w:rFonts w:hint="eastAsia"/>
        </w:rPr>
      </w:pPr>
      <w:r>
        <w:rPr>
          <w:rFonts w:hint="eastAsia"/>
        </w:rPr>
        <w:t>拼音作为汉字注音工具，在学习汉字过程中起着至关重要的作用。尤其是对于儿童和汉语非母语者来说，拼音是他们认识汉字的第一步。它采用拉丁字母拼写汉语普通话的语音系统，有助于学习者准确地发音，并且能够帮助学习者区分同音字。此外，拼音也是汉字输入法的基础之一，极大地提高了汉字输入效率。</w:t>
      </w:r>
    </w:p>
    <w:p w14:paraId="63B4A42F" w14:textId="77777777" w:rsidR="00BA449A" w:rsidRDefault="00BA449A">
      <w:pPr>
        <w:rPr>
          <w:rFonts w:hint="eastAsia"/>
        </w:rPr>
      </w:pPr>
    </w:p>
    <w:p w14:paraId="689A6A20" w14:textId="77777777" w:rsidR="00BA449A" w:rsidRDefault="00BA449A">
      <w:pPr>
        <w:rPr>
          <w:rFonts w:hint="eastAsia"/>
        </w:rPr>
      </w:pPr>
    </w:p>
    <w:p w14:paraId="47E38220" w14:textId="77777777" w:rsidR="00BA449A" w:rsidRDefault="00BA449A">
      <w:pPr>
        <w:rPr>
          <w:rFonts w:hint="eastAsia"/>
        </w:rPr>
      </w:pPr>
      <w:r>
        <w:rPr>
          <w:rFonts w:hint="eastAsia"/>
        </w:rPr>
        <w:t>组词的意义</w:t>
      </w:r>
    </w:p>
    <w:p w14:paraId="74F431A9" w14:textId="77777777" w:rsidR="00BA449A" w:rsidRDefault="00BA449A">
      <w:pPr>
        <w:rPr>
          <w:rFonts w:hint="eastAsia"/>
        </w:rPr>
      </w:pPr>
      <w:r>
        <w:rPr>
          <w:rFonts w:hint="eastAsia"/>
        </w:rPr>
        <w:t>组词是指将两个或更多的字结合在一起形成新的词汇。这不仅是汉字丰富性的体现，也是汉语表达细腻性的一个重要方面。通过组词，可以创造出大量新词，满足社会发展的需求。比如，“电脑”一词就是由“电”和“脑”两字组成，形象地描述了这种现代科技产品。组词还能够反映出一定的文化背景和社会变迁，如“高铁”、“共享单车”等词，都是现代社会进步的产物。</w:t>
      </w:r>
    </w:p>
    <w:p w14:paraId="500D8493" w14:textId="77777777" w:rsidR="00BA449A" w:rsidRDefault="00BA449A">
      <w:pPr>
        <w:rPr>
          <w:rFonts w:hint="eastAsia"/>
        </w:rPr>
      </w:pPr>
    </w:p>
    <w:p w14:paraId="75D69614" w14:textId="77777777" w:rsidR="00BA449A" w:rsidRDefault="00BA449A">
      <w:pPr>
        <w:rPr>
          <w:rFonts w:hint="eastAsia"/>
        </w:rPr>
      </w:pPr>
    </w:p>
    <w:p w14:paraId="2C7810F7" w14:textId="77777777" w:rsidR="00BA449A" w:rsidRDefault="00BA449A">
      <w:pPr>
        <w:rPr>
          <w:rFonts w:hint="eastAsia"/>
        </w:rPr>
      </w:pPr>
      <w:r>
        <w:rPr>
          <w:rFonts w:hint="eastAsia"/>
        </w:rPr>
        <w:t>造字拼音和组词的教学策略</w:t>
      </w:r>
    </w:p>
    <w:p w14:paraId="44C083CC" w14:textId="77777777" w:rsidR="00BA449A" w:rsidRDefault="00BA449A">
      <w:pPr>
        <w:rPr>
          <w:rFonts w:hint="eastAsia"/>
        </w:rPr>
      </w:pPr>
      <w:r>
        <w:rPr>
          <w:rFonts w:hint="eastAsia"/>
        </w:rPr>
        <w:t>在教学中，利用造字原理、拼音以及组词的方法可以有效提高学习者的汉字掌握能力。教师可以通过展示汉字的演变过程，激发学生对汉字的兴趣。同时，结合拼音进行教学，让学生先学会正确发音，再逐步过渡到书写。针对组词教学，可以通过日常生活中的实例，引导学生发现并创造新词，增强他们的语言应用能力。这样不仅可以加深对汉字的理解，还能促进汉语思维的发展。</w:t>
      </w:r>
    </w:p>
    <w:p w14:paraId="42838F4C" w14:textId="77777777" w:rsidR="00BA449A" w:rsidRDefault="00BA449A">
      <w:pPr>
        <w:rPr>
          <w:rFonts w:hint="eastAsia"/>
        </w:rPr>
      </w:pPr>
    </w:p>
    <w:p w14:paraId="1717BA9B" w14:textId="77777777" w:rsidR="00BA449A" w:rsidRDefault="00BA44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4DA4E1" w14:textId="4C1D3219" w:rsidR="00BD2230" w:rsidRDefault="00BD2230"/>
    <w:sectPr w:rsidR="00BD2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30"/>
    <w:rsid w:val="009E59BB"/>
    <w:rsid w:val="00BA449A"/>
    <w:rsid w:val="00BD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E8C3D-B8E7-4D87-A484-04B055BD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22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2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22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22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22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22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22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22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22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22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2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2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22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22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22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22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22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22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22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2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22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22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2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2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2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22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2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22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2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