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48FC" w14:textId="77777777" w:rsidR="007854C9" w:rsidRDefault="007854C9">
      <w:pPr>
        <w:rPr>
          <w:rFonts w:hint="eastAsia"/>
        </w:rPr>
      </w:pPr>
      <w:r>
        <w:rPr>
          <w:rFonts w:hint="eastAsia"/>
        </w:rPr>
        <w:t>赠从弟的整首诗的拼音</w:t>
      </w:r>
    </w:p>
    <w:p w14:paraId="7A19C03A" w14:textId="77777777" w:rsidR="007854C9" w:rsidRDefault="007854C9">
      <w:pPr>
        <w:rPr>
          <w:rFonts w:hint="eastAsia"/>
        </w:rPr>
      </w:pPr>
      <w:r>
        <w:rPr>
          <w:rFonts w:hint="eastAsia"/>
        </w:rPr>
        <w:t>《赠从弟》是三国时期曹魏诗人刘桢创作的一组五言诗，共三首，以下为你介绍《赠从弟（其二）》的拼音以及详细赏析。</w:t>
      </w:r>
    </w:p>
    <w:p w14:paraId="47B58487" w14:textId="77777777" w:rsidR="007854C9" w:rsidRDefault="007854C9">
      <w:pPr>
        <w:rPr>
          <w:rFonts w:hint="eastAsia"/>
        </w:rPr>
      </w:pPr>
    </w:p>
    <w:p w14:paraId="2954CC99" w14:textId="77777777" w:rsidR="007854C9" w:rsidRDefault="007854C9">
      <w:pPr>
        <w:rPr>
          <w:rFonts w:hint="eastAsia"/>
        </w:rPr>
      </w:pPr>
    </w:p>
    <w:p w14:paraId="04B7875F" w14:textId="77777777" w:rsidR="007854C9" w:rsidRDefault="007854C9">
      <w:pPr>
        <w:rPr>
          <w:rFonts w:hint="eastAsia"/>
        </w:rPr>
      </w:pPr>
      <w:r>
        <w:rPr>
          <w:rFonts w:hint="eastAsia"/>
        </w:rPr>
        <w:t>诗歌原文及拼音</w:t>
      </w:r>
    </w:p>
    <w:p w14:paraId="6198124B" w14:textId="77777777" w:rsidR="007854C9" w:rsidRDefault="007854C9">
      <w:pPr>
        <w:rPr>
          <w:rFonts w:hint="eastAsia"/>
        </w:rPr>
      </w:pPr>
      <w:r>
        <w:rPr>
          <w:rFonts w:hint="eastAsia"/>
        </w:rPr>
        <w:t>《赠从弟（其二）》</w:t>
      </w:r>
    </w:p>
    <w:p w14:paraId="5BC4E553" w14:textId="77777777" w:rsidR="007854C9" w:rsidRDefault="007854C9">
      <w:pPr>
        <w:rPr>
          <w:rFonts w:hint="eastAsia"/>
        </w:rPr>
      </w:pPr>
      <w:r>
        <w:rPr>
          <w:rFonts w:hint="eastAsia"/>
        </w:rPr>
        <w:t>亭亭山上松，瑟瑟谷中风。</w:t>
      </w:r>
    </w:p>
    <w:p w14:paraId="7B65427C" w14:textId="77777777" w:rsidR="007854C9" w:rsidRDefault="007854C9">
      <w:pPr>
        <w:rPr>
          <w:rFonts w:hint="eastAsia"/>
        </w:rPr>
      </w:pPr>
      <w:r>
        <w:rPr>
          <w:rFonts w:hint="eastAsia"/>
        </w:rPr>
        <w:t>风声一何盛，松枝一何劲。</w:t>
      </w:r>
    </w:p>
    <w:p w14:paraId="04F45DF0" w14:textId="77777777" w:rsidR="007854C9" w:rsidRDefault="007854C9">
      <w:pPr>
        <w:rPr>
          <w:rFonts w:hint="eastAsia"/>
        </w:rPr>
      </w:pPr>
      <w:r>
        <w:rPr>
          <w:rFonts w:hint="eastAsia"/>
        </w:rPr>
        <w:t>冰霜正惨凄，终岁常端正。</w:t>
      </w:r>
    </w:p>
    <w:p w14:paraId="65FA8264" w14:textId="77777777" w:rsidR="007854C9" w:rsidRDefault="007854C9">
      <w:pPr>
        <w:rPr>
          <w:rFonts w:hint="eastAsia"/>
        </w:rPr>
      </w:pPr>
      <w:r>
        <w:rPr>
          <w:rFonts w:hint="eastAsia"/>
        </w:rPr>
        <w:t>岂不罹凝寒，松柏有本性。</w:t>
      </w:r>
    </w:p>
    <w:p w14:paraId="1B752711" w14:textId="77777777" w:rsidR="007854C9" w:rsidRDefault="007854C9">
      <w:pPr>
        <w:rPr>
          <w:rFonts w:hint="eastAsia"/>
        </w:rPr>
      </w:pPr>
    </w:p>
    <w:p w14:paraId="5A4049C9" w14:textId="77777777" w:rsidR="007854C9" w:rsidRDefault="007854C9">
      <w:pPr>
        <w:rPr>
          <w:rFonts w:hint="eastAsia"/>
        </w:rPr>
      </w:pPr>
      <w:r>
        <w:rPr>
          <w:rFonts w:hint="eastAsia"/>
        </w:rPr>
        <w:t>拼音如下：</w:t>
      </w:r>
    </w:p>
    <w:p w14:paraId="255CA28F" w14:textId="77777777" w:rsidR="007854C9" w:rsidRDefault="007854C9">
      <w:pPr>
        <w:rPr>
          <w:rFonts w:hint="eastAsia"/>
        </w:rPr>
      </w:pPr>
      <w:r>
        <w:rPr>
          <w:rFonts w:hint="eastAsia"/>
        </w:rPr>
        <w:t>tíng tíng shān shàng sōng ， sè sè gǔ zhōng fēng 。</w:t>
      </w:r>
    </w:p>
    <w:p w14:paraId="229B29C9" w14:textId="77777777" w:rsidR="007854C9" w:rsidRDefault="007854C9">
      <w:pPr>
        <w:rPr>
          <w:rFonts w:hint="eastAsia"/>
        </w:rPr>
      </w:pPr>
      <w:r>
        <w:rPr>
          <w:rFonts w:hint="eastAsia"/>
        </w:rPr>
        <w:t>亭亭山上松，瑟瑟谷中风。</w:t>
      </w:r>
    </w:p>
    <w:p w14:paraId="252BD239" w14:textId="77777777" w:rsidR="007854C9" w:rsidRDefault="007854C9">
      <w:pPr>
        <w:rPr>
          <w:rFonts w:hint="eastAsia"/>
        </w:rPr>
      </w:pPr>
    </w:p>
    <w:p w14:paraId="55454D23" w14:textId="77777777" w:rsidR="007854C9" w:rsidRDefault="007854C9">
      <w:pPr>
        <w:rPr>
          <w:rFonts w:hint="eastAsia"/>
        </w:rPr>
      </w:pPr>
      <w:r>
        <w:rPr>
          <w:rFonts w:hint="eastAsia"/>
        </w:rPr>
        <w:t>fēng shēng yī hé shèng ， sōng zhī yī hé jìn 。</w:t>
      </w:r>
    </w:p>
    <w:p w14:paraId="2F5C53B6" w14:textId="77777777" w:rsidR="007854C9" w:rsidRDefault="007854C9">
      <w:pPr>
        <w:rPr>
          <w:rFonts w:hint="eastAsia"/>
        </w:rPr>
      </w:pPr>
      <w:r>
        <w:rPr>
          <w:rFonts w:hint="eastAsia"/>
        </w:rPr>
        <w:t>风声一何盛，松枝一何劲。</w:t>
      </w:r>
    </w:p>
    <w:p w14:paraId="2E4EEE4A" w14:textId="77777777" w:rsidR="007854C9" w:rsidRDefault="007854C9">
      <w:pPr>
        <w:rPr>
          <w:rFonts w:hint="eastAsia"/>
        </w:rPr>
      </w:pPr>
    </w:p>
    <w:p w14:paraId="2F724F32" w14:textId="77777777" w:rsidR="007854C9" w:rsidRDefault="007854C9">
      <w:pPr>
        <w:rPr>
          <w:rFonts w:hint="eastAsia"/>
        </w:rPr>
      </w:pPr>
      <w:r>
        <w:rPr>
          <w:rFonts w:hint="eastAsia"/>
        </w:rPr>
        <w:t>bīng shuāng zhèng cǎn qī ， zhōng suì cháng duān zhèng 。</w:t>
      </w:r>
    </w:p>
    <w:p w14:paraId="0D2F300E" w14:textId="77777777" w:rsidR="007854C9" w:rsidRDefault="007854C9">
      <w:pPr>
        <w:rPr>
          <w:rFonts w:hint="eastAsia"/>
        </w:rPr>
      </w:pPr>
      <w:r>
        <w:rPr>
          <w:rFonts w:hint="eastAsia"/>
        </w:rPr>
        <w:t>冰霜正惨凄，终岁常端正。</w:t>
      </w:r>
    </w:p>
    <w:p w14:paraId="235B2592" w14:textId="77777777" w:rsidR="007854C9" w:rsidRDefault="007854C9">
      <w:pPr>
        <w:rPr>
          <w:rFonts w:hint="eastAsia"/>
        </w:rPr>
      </w:pPr>
    </w:p>
    <w:p w14:paraId="446BFDE1" w14:textId="77777777" w:rsidR="007854C9" w:rsidRDefault="007854C9">
      <w:pPr>
        <w:rPr>
          <w:rFonts w:hint="eastAsia"/>
        </w:rPr>
      </w:pPr>
      <w:r>
        <w:rPr>
          <w:rFonts w:hint="eastAsia"/>
        </w:rPr>
        <w:t>qǐ bù lí níng hán ， sōng bǎi yǒu běn xìng 。</w:t>
      </w:r>
    </w:p>
    <w:p w14:paraId="191DDD57" w14:textId="77777777" w:rsidR="007854C9" w:rsidRDefault="007854C9">
      <w:pPr>
        <w:rPr>
          <w:rFonts w:hint="eastAsia"/>
        </w:rPr>
      </w:pPr>
      <w:r>
        <w:rPr>
          <w:rFonts w:hint="eastAsia"/>
        </w:rPr>
        <w:t>岂不罹凝寒，松柏有本性。</w:t>
      </w:r>
    </w:p>
    <w:p w14:paraId="6C5B2D93" w14:textId="77777777" w:rsidR="007854C9" w:rsidRDefault="007854C9">
      <w:pPr>
        <w:rPr>
          <w:rFonts w:hint="eastAsia"/>
        </w:rPr>
      </w:pPr>
    </w:p>
    <w:p w14:paraId="1FEDB51C" w14:textId="77777777" w:rsidR="007854C9" w:rsidRDefault="007854C9">
      <w:pPr>
        <w:rPr>
          <w:rFonts w:hint="eastAsia"/>
        </w:rPr>
      </w:pPr>
    </w:p>
    <w:p w14:paraId="1181BDD4" w14:textId="77777777" w:rsidR="007854C9" w:rsidRDefault="007854C9">
      <w:pPr>
        <w:rPr>
          <w:rFonts w:hint="eastAsia"/>
        </w:rPr>
      </w:pPr>
      <w:r>
        <w:rPr>
          <w:rFonts w:hint="eastAsia"/>
        </w:rPr>
        <w:t>诗歌创作背景</w:t>
      </w:r>
    </w:p>
    <w:p w14:paraId="46B6D570" w14:textId="77777777" w:rsidR="007854C9" w:rsidRDefault="007854C9">
      <w:pPr>
        <w:rPr>
          <w:rFonts w:hint="eastAsia"/>
        </w:rPr>
      </w:pPr>
      <w:r>
        <w:rPr>
          <w:rFonts w:hint="eastAsia"/>
        </w:rPr>
        <w:t>这首诗的具体创作时间难以确切考证，但大致可以推测是刘桢在曹操当政时期所作。当时刘桢因平视甄氏获罪，不久被曹操赦免，他处于复杂多变的政治环境和艰难的处境中。在这样的背景下，刘桢借松柏的形象来写此诗赠给他的堂弟，一方面表达自己对坚贞品格的坚守，另一方面勉励堂弟在艰难处境中也要保持自己的操守。</w:t>
      </w:r>
    </w:p>
    <w:p w14:paraId="4688862C" w14:textId="77777777" w:rsidR="007854C9" w:rsidRDefault="007854C9">
      <w:pPr>
        <w:rPr>
          <w:rFonts w:hint="eastAsia"/>
        </w:rPr>
      </w:pPr>
    </w:p>
    <w:p w14:paraId="7A4FB140" w14:textId="77777777" w:rsidR="007854C9" w:rsidRDefault="007854C9">
      <w:pPr>
        <w:rPr>
          <w:rFonts w:hint="eastAsia"/>
        </w:rPr>
      </w:pPr>
    </w:p>
    <w:p w14:paraId="3B8E75C8" w14:textId="77777777" w:rsidR="007854C9" w:rsidRDefault="007854C9">
      <w:pPr>
        <w:rPr>
          <w:rFonts w:hint="eastAsia"/>
        </w:rPr>
      </w:pPr>
      <w:r>
        <w:rPr>
          <w:rFonts w:hint="eastAsia"/>
        </w:rPr>
        <w:t>诗歌赏析</w:t>
      </w:r>
    </w:p>
    <w:p w14:paraId="0FD59826" w14:textId="77777777" w:rsidR="007854C9" w:rsidRDefault="007854C9">
      <w:pPr>
        <w:rPr>
          <w:rFonts w:hint="eastAsia"/>
        </w:rPr>
      </w:pPr>
      <w:r>
        <w:rPr>
          <w:rFonts w:hint="eastAsia"/>
        </w:rPr>
        <w:t>诗的开头“亭亭山上松，瑟瑟谷中风”，描绘出一幅生动的画面。在高山之上，挺拔的松树傲然耸立，而山谷中则吹来阵阵凄冷的风。“亭亭”写出了松树的挺拔高耸之态，“瑟瑟”则渲染了风的凛冽。这两句通过高低对比、动静结合，为全诗奠定了基调，突出了松树所处环境的险恶。</w:t>
      </w:r>
    </w:p>
    <w:p w14:paraId="327D12AB" w14:textId="77777777" w:rsidR="007854C9" w:rsidRDefault="007854C9">
      <w:pPr>
        <w:rPr>
          <w:rFonts w:hint="eastAsia"/>
        </w:rPr>
      </w:pPr>
    </w:p>
    <w:p w14:paraId="3D3CAA00" w14:textId="77777777" w:rsidR="007854C9" w:rsidRDefault="007854C9">
      <w:pPr>
        <w:rPr>
          <w:rFonts w:hint="eastAsia"/>
        </w:rPr>
      </w:pPr>
      <w:r>
        <w:rPr>
          <w:rFonts w:hint="eastAsia"/>
        </w:rPr>
        <w:t>“风声一何盛，松枝一何劲”，加强了这种对比。狂风呼啸，声势浩大，可松枝却显得愈发苍劲有力。“一何盛”“一何劲”用反差极大的描写，更加彰显出松树在恶劣环境中不屈的精神风貌。诗人借松树在狂风中的坚韧，表达了自己对这种刚健不屈品质的赞美。</w:t>
      </w:r>
    </w:p>
    <w:p w14:paraId="09850C0D" w14:textId="77777777" w:rsidR="007854C9" w:rsidRDefault="007854C9">
      <w:pPr>
        <w:rPr>
          <w:rFonts w:hint="eastAsia"/>
        </w:rPr>
      </w:pPr>
    </w:p>
    <w:p w14:paraId="43549096" w14:textId="77777777" w:rsidR="007854C9" w:rsidRDefault="007854C9">
      <w:pPr>
        <w:rPr>
          <w:rFonts w:hint="eastAsia"/>
        </w:rPr>
      </w:pPr>
      <w:r>
        <w:rPr>
          <w:rFonts w:hint="eastAsia"/>
        </w:rPr>
        <w:t>“冰霜正惨凄，终岁常端正”，进一步渲染环境的严酷。冰霜交加，天气极度寒冷凄惨，但松树一整年都能保持端正挺拔的身姿。这里的“终岁”说明松树不是一时一刻的坚守，而是长久的坚持，无论环境如何恶劣，始终坚守自我。</w:t>
      </w:r>
    </w:p>
    <w:p w14:paraId="72E52DFC" w14:textId="77777777" w:rsidR="007854C9" w:rsidRDefault="007854C9">
      <w:pPr>
        <w:rPr>
          <w:rFonts w:hint="eastAsia"/>
        </w:rPr>
      </w:pPr>
    </w:p>
    <w:p w14:paraId="19296EC4" w14:textId="77777777" w:rsidR="007854C9" w:rsidRDefault="007854C9">
      <w:pPr>
        <w:rPr>
          <w:rFonts w:hint="eastAsia"/>
        </w:rPr>
      </w:pPr>
      <w:r>
        <w:rPr>
          <w:rFonts w:hint="eastAsia"/>
        </w:rPr>
        <w:t>最后两句“岂不罹凝寒，松柏有本性”，则是点明主旨。诗人反问，难道不是松树也遭受了严寒的侵袭吗？但松柏之所以能如此，是因为它天生就具有这种坚贞的本性。借松柏来勉励堂弟，人也应该像松柏一样，坚守自己的高尚品格和操守，不被外界的恶劣环境所左右。</w:t>
      </w:r>
    </w:p>
    <w:p w14:paraId="23378B79" w14:textId="77777777" w:rsidR="007854C9" w:rsidRDefault="007854C9">
      <w:pPr>
        <w:rPr>
          <w:rFonts w:hint="eastAsia"/>
        </w:rPr>
      </w:pPr>
    </w:p>
    <w:p w14:paraId="6BB3183C" w14:textId="77777777" w:rsidR="007854C9" w:rsidRDefault="007854C9">
      <w:pPr>
        <w:rPr>
          <w:rFonts w:hint="eastAsia"/>
        </w:rPr>
      </w:pPr>
    </w:p>
    <w:p w14:paraId="663F0DE1" w14:textId="77777777" w:rsidR="007854C9" w:rsidRDefault="007854C9">
      <w:pPr>
        <w:rPr>
          <w:rFonts w:hint="eastAsia"/>
        </w:rPr>
      </w:pPr>
      <w:r>
        <w:rPr>
          <w:rFonts w:hint="eastAsia"/>
        </w:rPr>
        <w:t>诗歌价值与影响</w:t>
      </w:r>
    </w:p>
    <w:p w14:paraId="6FEF506C" w14:textId="77777777" w:rsidR="007854C9" w:rsidRDefault="007854C9">
      <w:pPr>
        <w:rPr>
          <w:rFonts w:hint="eastAsia"/>
        </w:rPr>
      </w:pPr>
      <w:r>
        <w:rPr>
          <w:rFonts w:hint="eastAsia"/>
        </w:rPr>
        <w:t>《赠从弟（其二）》以其简洁而生动的语言、深刻的寓意成为千古名篇。这首诗不仅体现了刘桢高超的诗歌创作技巧，更展示了建安时期文人的精神风貌和价值追求。其以松柏自喻、言志的传统对后世诗歌创作产生了深远影响，许多后世诗人在面对艰难困苦时，也会借助松柏等意象来表达自己的心境和志向。</w:t>
      </w:r>
    </w:p>
    <w:p w14:paraId="067D0D58" w14:textId="77777777" w:rsidR="007854C9" w:rsidRDefault="007854C9">
      <w:pPr>
        <w:rPr>
          <w:rFonts w:hint="eastAsia"/>
        </w:rPr>
      </w:pPr>
    </w:p>
    <w:p w14:paraId="6816BD8F" w14:textId="77777777" w:rsidR="007854C9" w:rsidRDefault="007854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B630C2" w14:textId="06759661" w:rsidR="005A2831" w:rsidRDefault="005A2831"/>
    <w:sectPr w:rsidR="005A2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31"/>
    <w:rsid w:val="005A2831"/>
    <w:rsid w:val="007854C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EBDD0-8053-4886-A62E-1D932973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8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8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8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8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8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8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8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8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8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8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8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8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8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8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8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8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8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8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8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8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8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8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8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