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D2A" w14:textId="77777777" w:rsidR="00501A5D" w:rsidRDefault="00501A5D">
      <w:pPr>
        <w:rPr>
          <w:rFonts w:hint="eastAsia"/>
        </w:rPr>
      </w:pPr>
      <w:r>
        <w:rPr>
          <w:rFonts w:hint="eastAsia"/>
        </w:rPr>
        <w:t>赠从弟古诗的拼音</w:t>
      </w:r>
    </w:p>
    <w:p w14:paraId="2D71FD34" w14:textId="77777777" w:rsidR="00501A5D" w:rsidRDefault="00501A5D">
      <w:pPr>
        <w:rPr>
          <w:rFonts w:hint="eastAsia"/>
        </w:rPr>
      </w:pPr>
      <w:r>
        <w:rPr>
          <w:rFonts w:hint="eastAsia"/>
        </w:rPr>
        <w:t>《赠从弟》是东汉末年著名诗人刘桢创作的一首五言古诗，属于《昭明文选》所收录的作品之一。这首诗歌通过描写松柏在严寒中的坚韧不拔，来比喻人的高尚品格和坚定意志，具有很高的艺术价值与思想意义。以下是这首诗的原文及其拼音版本：</w:t>
      </w:r>
    </w:p>
    <w:p w14:paraId="16C2A4BA" w14:textId="77777777" w:rsidR="00501A5D" w:rsidRDefault="00501A5D">
      <w:pPr>
        <w:rPr>
          <w:rFonts w:hint="eastAsia"/>
        </w:rPr>
      </w:pPr>
    </w:p>
    <w:p w14:paraId="6E1FD689" w14:textId="77777777" w:rsidR="00501A5D" w:rsidRDefault="00501A5D">
      <w:pPr>
        <w:rPr>
          <w:rFonts w:hint="eastAsia"/>
        </w:rPr>
      </w:pPr>
    </w:p>
    <w:p w14:paraId="10422BD5" w14:textId="77777777" w:rsidR="00501A5D" w:rsidRDefault="00501A5D">
      <w:pPr>
        <w:rPr>
          <w:rFonts w:hint="eastAsia"/>
        </w:rPr>
      </w:pPr>
      <w:r>
        <w:rPr>
          <w:rFonts w:hint="eastAsia"/>
        </w:rPr>
        <w:t>诗歌原文及拼音</w:t>
      </w:r>
    </w:p>
    <w:p w14:paraId="4F724ABC" w14:textId="77777777" w:rsidR="00501A5D" w:rsidRDefault="00501A5D">
      <w:pPr>
        <w:rPr>
          <w:rFonts w:hint="eastAsia"/>
        </w:rPr>
      </w:pPr>
      <w:r>
        <w:rPr>
          <w:rFonts w:hint="eastAsia"/>
        </w:rPr>
        <w:t>亭亭山上松，瑟瑟谷中风。（Tíng tíng shān shàng sōng, sè sè gǔ zhōng fēng.）</w:t>
      </w:r>
    </w:p>
    <w:p w14:paraId="082FAD66" w14:textId="77777777" w:rsidR="00501A5D" w:rsidRDefault="00501A5D">
      <w:pPr>
        <w:rPr>
          <w:rFonts w:hint="eastAsia"/>
        </w:rPr>
      </w:pPr>
      <w:r>
        <w:rPr>
          <w:rFonts w:hint="eastAsia"/>
        </w:rPr>
        <w:t>风声一何盛，松枝一何劲！（Fēng shēng yī hé shèng, sōng zhī yī hé jìn!）</w:t>
      </w:r>
    </w:p>
    <w:p w14:paraId="54FED487" w14:textId="77777777" w:rsidR="00501A5D" w:rsidRDefault="00501A5D">
      <w:pPr>
        <w:rPr>
          <w:rFonts w:hint="eastAsia"/>
        </w:rPr>
      </w:pPr>
      <w:r>
        <w:rPr>
          <w:rFonts w:hint="eastAsia"/>
        </w:rPr>
        <w:t>冰霜正惨凄，终岁常端正。（Bīng shuāng zhèng cǎn qī, zhōng suì cháng duān zhèng.）</w:t>
      </w:r>
    </w:p>
    <w:p w14:paraId="69BAC829" w14:textId="77777777" w:rsidR="00501A5D" w:rsidRDefault="00501A5D">
      <w:pPr>
        <w:rPr>
          <w:rFonts w:hint="eastAsia"/>
        </w:rPr>
      </w:pPr>
      <w:r>
        <w:rPr>
          <w:rFonts w:hint="eastAsia"/>
        </w:rPr>
        <w:t>岂不罹凝寒？松柏有本性。（Qǐ bù lí níng hán? Sōng bǎi yǒu běn xìng.）</w:t>
      </w:r>
    </w:p>
    <w:p w14:paraId="65DB5767" w14:textId="77777777" w:rsidR="00501A5D" w:rsidRDefault="00501A5D">
      <w:pPr>
        <w:rPr>
          <w:rFonts w:hint="eastAsia"/>
        </w:rPr>
      </w:pPr>
    </w:p>
    <w:p w14:paraId="7DDE2D82" w14:textId="77777777" w:rsidR="00501A5D" w:rsidRDefault="00501A5D">
      <w:pPr>
        <w:rPr>
          <w:rFonts w:hint="eastAsia"/>
        </w:rPr>
      </w:pPr>
    </w:p>
    <w:p w14:paraId="360CEF54" w14:textId="77777777" w:rsidR="00501A5D" w:rsidRDefault="00501A5D">
      <w:pPr>
        <w:rPr>
          <w:rFonts w:hint="eastAsia"/>
        </w:rPr>
      </w:pPr>
      <w:r>
        <w:rPr>
          <w:rFonts w:hint="eastAsia"/>
        </w:rPr>
        <w:t>诗歌意境与主题解析</w:t>
      </w:r>
    </w:p>
    <w:p w14:paraId="039C1963" w14:textId="77777777" w:rsidR="00501A5D" w:rsidRDefault="00501A5D">
      <w:pPr>
        <w:rPr>
          <w:rFonts w:hint="eastAsia"/>
        </w:rPr>
      </w:pPr>
      <w:r>
        <w:rPr>
          <w:rFonts w:hint="eastAsia"/>
        </w:rPr>
        <w:t>这首诗通过对松柏树在恶劣自然环境下的表现，展现了它不畏严寒、屹立不倒的形象。作者借景抒情，以松柏自比，表达了自己即使面对重重困难也不屈服的精神面貌。整首诗语言简洁而意蕴深远，充分体现了中国古代文人崇尚自然、追求高洁品质的情操。</w:t>
      </w:r>
    </w:p>
    <w:p w14:paraId="44F20CCD" w14:textId="77777777" w:rsidR="00501A5D" w:rsidRDefault="00501A5D">
      <w:pPr>
        <w:rPr>
          <w:rFonts w:hint="eastAsia"/>
        </w:rPr>
      </w:pPr>
    </w:p>
    <w:p w14:paraId="3AB6E247" w14:textId="77777777" w:rsidR="00501A5D" w:rsidRDefault="00501A5D">
      <w:pPr>
        <w:rPr>
          <w:rFonts w:hint="eastAsia"/>
        </w:rPr>
      </w:pPr>
    </w:p>
    <w:p w14:paraId="2B5F5704" w14:textId="77777777" w:rsidR="00501A5D" w:rsidRDefault="00501A5D">
      <w:pPr>
        <w:rPr>
          <w:rFonts w:hint="eastAsia"/>
        </w:rPr>
      </w:pPr>
      <w:r>
        <w:rPr>
          <w:rFonts w:hint="eastAsia"/>
        </w:rPr>
        <w:t>关于作者刘桢</w:t>
      </w:r>
    </w:p>
    <w:p w14:paraId="799E90FD" w14:textId="77777777" w:rsidR="00501A5D" w:rsidRDefault="00501A5D">
      <w:pPr>
        <w:rPr>
          <w:rFonts w:hint="eastAsia"/>
        </w:rPr>
      </w:pPr>
      <w:r>
        <w:rPr>
          <w:rFonts w:hint="eastAsia"/>
        </w:rPr>
        <w:t>刘桢（约180年—217年），字公干，东汉末年人，是中国文学史上著名的“建安七子”之一。他的作品多以诗歌为主，风格刚健清新，注重表达个人情感和社会现实。尽管刘桢生活在动荡不安的时代背景下，但其诗歌却充满了积极向上的力量，对后世影响深远。</w:t>
      </w:r>
    </w:p>
    <w:p w14:paraId="09EA32F9" w14:textId="77777777" w:rsidR="00501A5D" w:rsidRDefault="00501A5D">
      <w:pPr>
        <w:rPr>
          <w:rFonts w:hint="eastAsia"/>
        </w:rPr>
      </w:pPr>
    </w:p>
    <w:p w14:paraId="6919FEA7" w14:textId="77777777" w:rsidR="00501A5D" w:rsidRDefault="00501A5D">
      <w:pPr>
        <w:rPr>
          <w:rFonts w:hint="eastAsia"/>
        </w:rPr>
      </w:pPr>
    </w:p>
    <w:p w14:paraId="5504965B" w14:textId="77777777" w:rsidR="00501A5D" w:rsidRDefault="00501A5D">
      <w:pPr>
        <w:rPr>
          <w:rFonts w:hint="eastAsia"/>
        </w:rPr>
      </w:pPr>
      <w:r>
        <w:rPr>
          <w:rFonts w:hint="eastAsia"/>
        </w:rPr>
        <w:t>诗歌的艺术特色</w:t>
      </w:r>
    </w:p>
    <w:p w14:paraId="496AEE66" w14:textId="77777777" w:rsidR="00501A5D" w:rsidRDefault="00501A5D">
      <w:pPr>
        <w:rPr>
          <w:rFonts w:hint="eastAsia"/>
        </w:rPr>
      </w:pPr>
      <w:r>
        <w:rPr>
          <w:rFonts w:hint="eastAsia"/>
        </w:rPr>
        <w:t>《赠从弟》以其独特的艺术魅力在中国古典文学中占有重要地位。首先，在形象塑造方面，诗人巧妙地运用了对比手法，将狂风与坚挺的松柏相对照，增强了诗歌的表现力。其次，在语言运用上，该诗采用了简洁明快的语言风格，使得诗句朗朗上口，易于背诵。最后，在情感表达方面，诗人通过对松柏形象的描绘，寄托了自己的人生理想和人格追求，使读者感受到一种超越时空的精神力量。</w:t>
      </w:r>
    </w:p>
    <w:p w14:paraId="49F61CAC" w14:textId="77777777" w:rsidR="00501A5D" w:rsidRDefault="00501A5D">
      <w:pPr>
        <w:rPr>
          <w:rFonts w:hint="eastAsia"/>
        </w:rPr>
      </w:pPr>
    </w:p>
    <w:p w14:paraId="5F9DBD3C" w14:textId="77777777" w:rsidR="00501A5D" w:rsidRDefault="00501A5D">
      <w:pPr>
        <w:rPr>
          <w:rFonts w:hint="eastAsia"/>
        </w:rPr>
      </w:pPr>
    </w:p>
    <w:p w14:paraId="39E81B52" w14:textId="77777777" w:rsidR="00501A5D" w:rsidRDefault="00501A5D">
      <w:pPr>
        <w:rPr>
          <w:rFonts w:hint="eastAsia"/>
        </w:rPr>
      </w:pPr>
      <w:r>
        <w:rPr>
          <w:rFonts w:hint="eastAsia"/>
        </w:rPr>
        <w:t>结语</w:t>
      </w:r>
    </w:p>
    <w:p w14:paraId="2828EAB4" w14:textId="77777777" w:rsidR="00501A5D" w:rsidRDefault="00501A5D">
      <w:pPr>
        <w:rPr>
          <w:rFonts w:hint="eastAsia"/>
        </w:rPr>
      </w:pPr>
      <w:r>
        <w:rPr>
          <w:rFonts w:hint="eastAsia"/>
        </w:rPr>
        <w:t>总之，《赠从弟》不仅是一首赞美自然之美的佳作，更是作者精神世界的真实写照。它教导我们，在人生的道路上，应该像松柏那样，无论遇到何种艰难险阻，都要保持坚强不屈的态度，坚守自己的信念。通过学习和品味这样的经典之作，我们可以更加深入地了解中国传统文化的博大精深，并从中汲取智慧和力量。</w:t>
      </w:r>
    </w:p>
    <w:p w14:paraId="31CD0C1F" w14:textId="77777777" w:rsidR="00501A5D" w:rsidRDefault="00501A5D">
      <w:pPr>
        <w:rPr>
          <w:rFonts w:hint="eastAsia"/>
        </w:rPr>
      </w:pPr>
    </w:p>
    <w:p w14:paraId="74C2186C" w14:textId="77777777" w:rsidR="00501A5D" w:rsidRDefault="00501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E09FB" w14:textId="2256BDF5" w:rsidR="00B054A2" w:rsidRDefault="00B054A2"/>
    <w:sectPr w:rsidR="00B0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2"/>
    <w:rsid w:val="00501A5D"/>
    <w:rsid w:val="009E59BB"/>
    <w:rsid w:val="00B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78ED-EC34-46CF-8316-D8D21FCC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