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411E2" w14:textId="77777777" w:rsidR="0090773E" w:rsidRDefault="0090773E">
      <w:pPr>
        <w:rPr>
          <w:rFonts w:hint="eastAsia"/>
        </w:rPr>
      </w:pPr>
      <w:r>
        <w:rPr>
          <w:rFonts w:hint="eastAsia"/>
        </w:rPr>
        <w:t>zhencha fei de pin yin</w:t>
      </w:r>
    </w:p>
    <w:p w14:paraId="76EA92AB" w14:textId="77777777" w:rsidR="0090773E" w:rsidRDefault="0090773E">
      <w:pPr>
        <w:rPr>
          <w:rFonts w:hint="eastAsia"/>
        </w:rPr>
      </w:pPr>
      <w:r>
        <w:rPr>
          <w:rFonts w:hint="eastAsia"/>
        </w:rPr>
        <w:t>“诊查费”的拼音是“zhěn chá fèi” 。诊查费是医疗服务收费中的一个重要项目，它在现代医疗体系里有着独特的意义和作用。</w:t>
      </w:r>
    </w:p>
    <w:p w14:paraId="2C933297" w14:textId="77777777" w:rsidR="0090773E" w:rsidRDefault="0090773E">
      <w:pPr>
        <w:rPr>
          <w:rFonts w:hint="eastAsia"/>
        </w:rPr>
      </w:pPr>
    </w:p>
    <w:p w14:paraId="31B4D417" w14:textId="77777777" w:rsidR="0090773E" w:rsidRDefault="0090773E">
      <w:pPr>
        <w:rPr>
          <w:rFonts w:hint="eastAsia"/>
        </w:rPr>
      </w:pPr>
    </w:p>
    <w:p w14:paraId="0EEBBE28" w14:textId="77777777" w:rsidR="0090773E" w:rsidRDefault="0090773E">
      <w:pPr>
        <w:rPr>
          <w:rFonts w:hint="eastAsia"/>
        </w:rPr>
      </w:pPr>
      <w:r>
        <w:rPr>
          <w:rFonts w:hint="eastAsia"/>
        </w:rPr>
        <w:t>诊查费的内涵</w:t>
      </w:r>
    </w:p>
    <w:p w14:paraId="56871176" w14:textId="77777777" w:rsidR="0090773E" w:rsidRDefault="0090773E">
      <w:pPr>
        <w:rPr>
          <w:rFonts w:hint="eastAsia"/>
        </w:rPr>
      </w:pPr>
      <w:r>
        <w:rPr>
          <w:rFonts w:hint="eastAsia"/>
        </w:rPr>
        <w:t>诊查费包含了医生对患者进行诊断和检查过程中所产生的费用。这其中涵盖了多个方面，当患者前往医院就诊时，首先是挂号，挂完号之后见到医生，医生会详细询问患者的病情，包括发病的时间、症状表现、过往病史等信息，这一过程属于问诊的范畴；然后医生可能会借助听诊器等工具对患者进行身体检查，比如听心肺的声音、检查腹部情况等，这便是体格检查。这些基础的诊断步骤所产生的费用都包含在诊查费里。此外，还包括医生为明确病情，开具各类检查项目，如血常规、X光片、B超等检查申请所产生的费用。</w:t>
      </w:r>
    </w:p>
    <w:p w14:paraId="57DCE653" w14:textId="77777777" w:rsidR="0090773E" w:rsidRDefault="0090773E">
      <w:pPr>
        <w:rPr>
          <w:rFonts w:hint="eastAsia"/>
        </w:rPr>
      </w:pPr>
    </w:p>
    <w:p w14:paraId="62850547" w14:textId="77777777" w:rsidR="0090773E" w:rsidRDefault="0090773E">
      <w:pPr>
        <w:rPr>
          <w:rFonts w:hint="eastAsia"/>
        </w:rPr>
      </w:pPr>
    </w:p>
    <w:p w14:paraId="3B4338AB" w14:textId="77777777" w:rsidR="0090773E" w:rsidRDefault="0090773E">
      <w:pPr>
        <w:rPr>
          <w:rFonts w:hint="eastAsia"/>
        </w:rPr>
      </w:pPr>
      <w:r>
        <w:rPr>
          <w:rFonts w:hint="eastAsia"/>
        </w:rPr>
        <w:t>诊查费的定价依据</w:t>
      </w:r>
    </w:p>
    <w:p w14:paraId="124DDC52" w14:textId="77777777" w:rsidR="0090773E" w:rsidRDefault="0090773E">
      <w:pPr>
        <w:rPr>
          <w:rFonts w:hint="eastAsia"/>
        </w:rPr>
      </w:pPr>
      <w:r>
        <w:rPr>
          <w:rFonts w:hint="eastAsia"/>
        </w:rPr>
        <w:t>诊查费的定价并非随意设定，而是综合多方面因素来确定的。一方面要考虑医疗机构的运营成本，医生及其他医护人员的技术水平、经验、知识储备等无形价值也需考量。不同级别医院的诊查费通常有差异，这是因为高等级医院往往在医疗设施、医生技术等方面更具优势，相应地成本也较高，所以诊查费可能会比基层医疗机构稍高。同时，不同地区的生活水平、物价水平等也会影响诊查费的定价。在经济发达地区，各项成本较高，诊查费可能会适当上浮；而在经济欠发达地区，为了保障居民基本的医疗服务可及性，诊查费可能会相对较低 。</w:t>
      </w:r>
    </w:p>
    <w:p w14:paraId="2683302C" w14:textId="77777777" w:rsidR="0090773E" w:rsidRDefault="0090773E">
      <w:pPr>
        <w:rPr>
          <w:rFonts w:hint="eastAsia"/>
        </w:rPr>
      </w:pPr>
    </w:p>
    <w:p w14:paraId="37629C24" w14:textId="77777777" w:rsidR="0090773E" w:rsidRDefault="0090773E">
      <w:pPr>
        <w:rPr>
          <w:rFonts w:hint="eastAsia"/>
        </w:rPr>
      </w:pPr>
    </w:p>
    <w:p w14:paraId="52E51352" w14:textId="77777777" w:rsidR="0090773E" w:rsidRDefault="0090773E">
      <w:pPr>
        <w:rPr>
          <w:rFonts w:hint="eastAsia"/>
        </w:rPr>
      </w:pPr>
      <w:r>
        <w:rPr>
          <w:rFonts w:hint="eastAsia"/>
        </w:rPr>
        <w:t>诊查费调整的意义</w:t>
      </w:r>
    </w:p>
    <w:p w14:paraId="7D0ECDEF" w14:textId="77777777" w:rsidR="0090773E" w:rsidRDefault="0090773E">
      <w:pPr>
        <w:rPr>
          <w:rFonts w:hint="eastAsia"/>
        </w:rPr>
      </w:pPr>
      <w:r>
        <w:rPr>
          <w:rFonts w:hint="eastAsia"/>
        </w:rPr>
        <w:t>近年来，部分地区对诊查费进行了合理调整，这一举措有着积极意义。对于患者而言，合理的诊查费调整有助于引导患者合理利用医疗资源。当患者在基层医疗机构就能享受到合适价格且专业的初步诊断服务时，能够减少不必要的奔波，减轻经济负担。对于医疗机构来说，适当的诊查费调整可以提高医疗服务行业的整体收入水平，有助于吸引和留住更多优秀医疗人才，促进医疗技术的不断进步和医疗服务的质量提升。</w:t>
      </w:r>
    </w:p>
    <w:p w14:paraId="4BDBDF76" w14:textId="77777777" w:rsidR="0090773E" w:rsidRDefault="0090773E">
      <w:pPr>
        <w:rPr>
          <w:rFonts w:hint="eastAsia"/>
        </w:rPr>
      </w:pPr>
    </w:p>
    <w:p w14:paraId="3F672AF0" w14:textId="77777777" w:rsidR="0090773E" w:rsidRDefault="0090773E">
      <w:pPr>
        <w:rPr>
          <w:rFonts w:hint="eastAsia"/>
        </w:rPr>
      </w:pPr>
    </w:p>
    <w:p w14:paraId="02E02492" w14:textId="77777777" w:rsidR="0090773E" w:rsidRDefault="0090773E">
      <w:pPr>
        <w:rPr>
          <w:rFonts w:hint="eastAsia"/>
        </w:rPr>
      </w:pPr>
      <w:r>
        <w:rPr>
          <w:rFonts w:hint="eastAsia"/>
        </w:rPr>
        <w:t>诊查费与医患关系</w:t>
      </w:r>
    </w:p>
    <w:p w14:paraId="33D383A0" w14:textId="77777777" w:rsidR="0090773E" w:rsidRDefault="0090773E">
      <w:pPr>
        <w:rPr>
          <w:rFonts w:hint="eastAsia"/>
        </w:rPr>
      </w:pPr>
      <w:r>
        <w:rPr>
          <w:rFonts w:hint="eastAsia"/>
        </w:rPr>
        <w:t>诊查费在一定程度上也会影响医患关系。过去，部分地区由于诊查费等定价不合理，可能导致患者认为看病难、看病贵；而医生为了维持较好的收入水平，在一些情况下可能会出现过度检查等行为，这进一步影响了医患之间的信任。如今，通过科学合理地制定诊查费标准，明确各项费用，能够让患者清楚了解自己的支出明细，增加医疗收费的透明度，减少误会对医患关系的不良影响。同时，医生也能够更加专注于为患者提供准确的诊断和有效的医疗服务，促进医疗关系的和谐发展。</w:t>
      </w:r>
    </w:p>
    <w:p w14:paraId="02C4AD64" w14:textId="77777777" w:rsidR="0090773E" w:rsidRDefault="0090773E">
      <w:pPr>
        <w:rPr>
          <w:rFonts w:hint="eastAsia"/>
        </w:rPr>
      </w:pPr>
    </w:p>
    <w:p w14:paraId="2F4315A0" w14:textId="77777777" w:rsidR="0090773E" w:rsidRDefault="0090773E">
      <w:pPr>
        <w:rPr>
          <w:rFonts w:hint="eastAsia"/>
        </w:rPr>
      </w:pPr>
      <w:r>
        <w:rPr>
          <w:rFonts w:hint="eastAsia"/>
        </w:rPr>
        <w:t>本文是由每日作文网(2345lzwz.com)为大家创作</w:t>
      </w:r>
    </w:p>
    <w:p w14:paraId="22044323" w14:textId="04C907F6" w:rsidR="00E03F35" w:rsidRDefault="00E03F35"/>
    <w:sectPr w:rsidR="00E03F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35"/>
    <w:rsid w:val="0090773E"/>
    <w:rsid w:val="009E59BB"/>
    <w:rsid w:val="00E03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933DBA-0E1A-4EF6-9EC2-9727EC6D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3F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3F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3F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3F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3F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3F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3F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3F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3F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3F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3F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3F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3F35"/>
    <w:rPr>
      <w:rFonts w:cstheme="majorBidi"/>
      <w:color w:val="2F5496" w:themeColor="accent1" w:themeShade="BF"/>
      <w:sz w:val="28"/>
      <w:szCs w:val="28"/>
    </w:rPr>
  </w:style>
  <w:style w:type="character" w:customStyle="1" w:styleId="50">
    <w:name w:val="标题 5 字符"/>
    <w:basedOn w:val="a0"/>
    <w:link w:val="5"/>
    <w:uiPriority w:val="9"/>
    <w:semiHidden/>
    <w:rsid w:val="00E03F35"/>
    <w:rPr>
      <w:rFonts w:cstheme="majorBidi"/>
      <w:color w:val="2F5496" w:themeColor="accent1" w:themeShade="BF"/>
      <w:sz w:val="24"/>
    </w:rPr>
  </w:style>
  <w:style w:type="character" w:customStyle="1" w:styleId="60">
    <w:name w:val="标题 6 字符"/>
    <w:basedOn w:val="a0"/>
    <w:link w:val="6"/>
    <w:uiPriority w:val="9"/>
    <w:semiHidden/>
    <w:rsid w:val="00E03F35"/>
    <w:rPr>
      <w:rFonts w:cstheme="majorBidi"/>
      <w:b/>
      <w:bCs/>
      <w:color w:val="2F5496" w:themeColor="accent1" w:themeShade="BF"/>
    </w:rPr>
  </w:style>
  <w:style w:type="character" w:customStyle="1" w:styleId="70">
    <w:name w:val="标题 7 字符"/>
    <w:basedOn w:val="a0"/>
    <w:link w:val="7"/>
    <w:uiPriority w:val="9"/>
    <w:semiHidden/>
    <w:rsid w:val="00E03F35"/>
    <w:rPr>
      <w:rFonts w:cstheme="majorBidi"/>
      <w:b/>
      <w:bCs/>
      <w:color w:val="595959" w:themeColor="text1" w:themeTint="A6"/>
    </w:rPr>
  </w:style>
  <w:style w:type="character" w:customStyle="1" w:styleId="80">
    <w:name w:val="标题 8 字符"/>
    <w:basedOn w:val="a0"/>
    <w:link w:val="8"/>
    <w:uiPriority w:val="9"/>
    <w:semiHidden/>
    <w:rsid w:val="00E03F35"/>
    <w:rPr>
      <w:rFonts w:cstheme="majorBidi"/>
      <w:color w:val="595959" w:themeColor="text1" w:themeTint="A6"/>
    </w:rPr>
  </w:style>
  <w:style w:type="character" w:customStyle="1" w:styleId="90">
    <w:name w:val="标题 9 字符"/>
    <w:basedOn w:val="a0"/>
    <w:link w:val="9"/>
    <w:uiPriority w:val="9"/>
    <w:semiHidden/>
    <w:rsid w:val="00E03F35"/>
    <w:rPr>
      <w:rFonts w:eastAsiaTheme="majorEastAsia" w:cstheme="majorBidi"/>
      <w:color w:val="595959" w:themeColor="text1" w:themeTint="A6"/>
    </w:rPr>
  </w:style>
  <w:style w:type="paragraph" w:styleId="a3">
    <w:name w:val="Title"/>
    <w:basedOn w:val="a"/>
    <w:next w:val="a"/>
    <w:link w:val="a4"/>
    <w:uiPriority w:val="10"/>
    <w:qFormat/>
    <w:rsid w:val="00E03F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3F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3F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3F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3F35"/>
    <w:pPr>
      <w:spacing w:before="160"/>
      <w:jc w:val="center"/>
    </w:pPr>
    <w:rPr>
      <w:i/>
      <w:iCs/>
      <w:color w:val="404040" w:themeColor="text1" w:themeTint="BF"/>
    </w:rPr>
  </w:style>
  <w:style w:type="character" w:customStyle="1" w:styleId="a8">
    <w:name w:val="引用 字符"/>
    <w:basedOn w:val="a0"/>
    <w:link w:val="a7"/>
    <w:uiPriority w:val="29"/>
    <w:rsid w:val="00E03F35"/>
    <w:rPr>
      <w:i/>
      <w:iCs/>
      <w:color w:val="404040" w:themeColor="text1" w:themeTint="BF"/>
    </w:rPr>
  </w:style>
  <w:style w:type="paragraph" w:styleId="a9">
    <w:name w:val="List Paragraph"/>
    <w:basedOn w:val="a"/>
    <w:uiPriority w:val="34"/>
    <w:qFormat/>
    <w:rsid w:val="00E03F35"/>
    <w:pPr>
      <w:ind w:left="720"/>
      <w:contextualSpacing/>
    </w:pPr>
  </w:style>
  <w:style w:type="character" w:styleId="aa">
    <w:name w:val="Intense Emphasis"/>
    <w:basedOn w:val="a0"/>
    <w:uiPriority w:val="21"/>
    <w:qFormat/>
    <w:rsid w:val="00E03F35"/>
    <w:rPr>
      <w:i/>
      <w:iCs/>
      <w:color w:val="2F5496" w:themeColor="accent1" w:themeShade="BF"/>
    </w:rPr>
  </w:style>
  <w:style w:type="paragraph" w:styleId="ab">
    <w:name w:val="Intense Quote"/>
    <w:basedOn w:val="a"/>
    <w:next w:val="a"/>
    <w:link w:val="ac"/>
    <w:uiPriority w:val="30"/>
    <w:qFormat/>
    <w:rsid w:val="00E03F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3F35"/>
    <w:rPr>
      <w:i/>
      <w:iCs/>
      <w:color w:val="2F5496" w:themeColor="accent1" w:themeShade="BF"/>
    </w:rPr>
  </w:style>
  <w:style w:type="character" w:styleId="ad">
    <w:name w:val="Intense Reference"/>
    <w:basedOn w:val="a0"/>
    <w:uiPriority w:val="32"/>
    <w:qFormat/>
    <w:rsid w:val="00E03F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