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1394" w14:textId="77777777" w:rsidR="003F4F28" w:rsidRDefault="003F4F28">
      <w:pPr>
        <w:rPr>
          <w:rFonts w:hint="eastAsia"/>
        </w:rPr>
      </w:pPr>
      <w:r>
        <w:rPr>
          <w:rFonts w:hint="eastAsia"/>
        </w:rPr>
        <w:t>翼龙怎么拼</w:t>
      </w:r>
    </w:p>
    <w:p w14:paraId="7A624A2F" w14:textId="77777777" w:rsidR="003F4F28" w:rsidRDefault="003F4F28">
      <w:pPr>
        <w:rPr>
          <w:rFonts w:hint="eastAsia"/>
        </w:rPr>
      </w:pPr>
      <w:r>
        <w:rPr>
          <w:rFonts w:hint="eastAsia"/>
        </w:rPr>
        <w:t>翼龙，作为史前时期翱翔于天空的神秘生物，深受人们喜爱，很多人也对它的拼图或模型拼搭感兴趣。下面就来详细介绍翼龙怎么拼。</w:t>
      </w:r>
    </w:p>
    <w:p w14:paraId="47769E0F" w14:textId="77777777" w:rsidR="003F4F28" w:rsidRDefault="003F4F28">
      <w:pPr>
        <w:rPr>
          <w:rFonts w:hint="eastAsia"/>
        </w:rPr>
      </w:pPr>
    </w:p>
    <w:p w14:paraId="3E6B278C" w14:textId="77777777" w:rsidR="003F4F28" w:rsidRDefault="003F4F28">
      <w:pPr>
        <w:rPr>
          <w:rFonts w:hint="eastAsia"/>
        </w:rPr>
      </w:pPr>
    </w:p>
    <w:p w14:paraId="30DF3E55" w14:textId="77777777" w:rsidR="003F4F28" w:rsidRDefault="003F4F28">
      <w:pPr>
        <w:rPr>
          <w:rFonts w:hint="eastAsia"/>
        </w:rPr>
      </w:pPr>
      <w:r>
        <w:rPr>
          <w:rFonts w:hint="eastAsia"/>
        </w:rPr>
        <w:t>选择合适的拼搭组件</w:t>
      </w:r>
    </w:p>
    <w:p w14:paraId="308C3E9D" w14:textId="77777777" w:rsidR="003F4F28" w:rsidRDefault="003F4F28">
      <w:pPr>
        <w:rPr>
          <w:rFonts w:hint="eastAsia"/>
        </w:rPr>
      </w:pPr>
      <w:r>
        <w:rPr>
          <w:rFonts w:hint="eastAsia"/>
        </w:rPr>
        <w:t>要拼翼龙，首先得有合适的拼搭材料。常见的有翼龙拼图，通常由许多印有翼龙不同部位图案的小卡片组成；还有翼龙模型套装，里面有塑料或树脂材质的翼龙身体各部分的零件。在选择时，要根据自己的喜好和拼搭能力来定。如果是新手，简单的拼图可能更适合，它能让你快速感受拼搭的乐趣；而有一定经验的爱好者可以选择模型套装，拼搭完成后能得到更立体的成果。</w:t>
      </w:r>
    </w:p>
    <w:p w14:paraId="45CD44F7" w14:textId="77777777" w:rsidR="003F4F28" w:rsidRDefault="003F4F28">
      <w:pPr>
        <w:rPr>
          <w:rFonts w:hint="eastAsia"/>
        </w:rPr>
      </w:pPr>
    </w:p>
    <w:p w14:paraId="75BA7EBF" w14:textId="77777777" w:rsidR="003F4F28" w:rsidRDefault="003F4F28">
      <w:pPr>
        <w:rPr>
          <w:rFonts w:hint="eastAsia"/>
        </w:rPr>
      </w:pPr>
    </w:p>
    <w:p w14:paraId="4601B29B" w14:textId="77777777" w:rsidR="003F4F28" w:rsidRDefault="003F4F28">
      <w:pPr>
        <w:rPr>
          <w:rFonts w:hint="eastAsia"/>
        </w:rPr>
      </w:pPr>
      <w:r>
        <w:rPr>
          <w:rFonts w:hint="eastAsia"/>
        </w:rPr>
        <w:t>拼图拼搭步骤</w:t>
      </w:r>
    </w:p>
    <w:p w14:paraId="0B7EB961" w14:textId="77777777" w:rsidR="003F4F28" w:rsidRDefault="003F4F28">
      <w:pPr>
        <w:rPr>
          <w:rFonts w:hint="eastAsia"/>
        </w:rPr>
      </w:pPr>
      <w:r>
        <w:rPr>
          <w:rFonts w:hint="eastAsia"/>
        </w:rPr>
        <w:t>若选择的是翼龙拼图，一般先仔细查看包装盒上的完整翼龙图案，了解整体样子。然后将拼图碎片打乱，按照颜色、图案等特征进行分类。比如可以先把拼龙翅膀部分的碎片放在一起，头部、身体、尾巴部分的碎片分别归类。接着从翅膀的一角或者头部开始拼起，一片一片地尝试拼接，利用图案的连续性和颜色的匹配来判断位置。每拼好一个局部，再慢慢与相邻的部分衔接，逐步完成整个翼龙拼图。</w:t>
      </w:r>
    </w:p>
    <w:p w14:paraId="1A2ED4FC" w14:textId="77777777" w:rsidR="003F4F28" w:rsidRDefault="003F4F28">
      <w:pPr>
        <w:rPr>
          <w:rFonts w:hint="eastAsia"/>
        </w:rPr>
      </w:pPr>
    </w:p>
    <w:p w14:paraId="48359CC4" w14:textId="77777777" w:rsidR="003F4F28" w:rsidRDefault="003F4F28">
      <w:pPr>
        <w:rPr>
          <w:rFonts w:hint="eastAsia"/>
        </w:rPr>
      </w:pPr>
    </w:p>
    <w:p w14:paraId="65DFC288" w14:textId="77777777" w:rsidR="003F4F28" w:rsidRDefault="003F4F28">
      <w:pPr>
        <w:rPr>
          <w:rFonts w:hint="eastAsia"/>
        </w:rPr>
      </w:pPr>
      <w:r>
        <w:rPr>
          <w:rFonts w:hint="eastAsia"/>
        </w:rPr>
        <w:t>模型拼搭步骤</w:t>
      </w:r>
    </w:p>
    <w:p w14:paraId="0C2977E2" w14:textId="77777777" w:rsidR="003F4F28" w:rsidRDefault="003F4F28">
      <w:pPr>
        <w:rPr>
          <w:rFonts w:hint="eastAsia"/>
        </w:rPr>
      </w:pPr>
      <w:r>
        <w:rPr>
          <w:rFonts w:hint="eastAsia"/>
        </w:rPr>
        <w:t>要是翼龙模型套装，第一步通常是打开包装，检查零件是否齐全，同时阅读说明书。说明书是拼搭的重要指引，上面有清晰的步骤图和文字说明。先按照说明书的指示，将最大的主体部分，比如翼龙的身体或翅膀框架拼搭起来，使用套件中提供的连接部件，如塑料销、螺丝等，将零件牢固地固定。然后再依次拼搭腿部、尾巴等部位。在拼搭过程中，要注意零件的安装方向和顺序，否则可能导致无法顺利进行下一步。对于一些细节部分，如头部的牙齿、爪子等，要更加细心地操作。</w:t>
      </w:r>
    </w:p>
    <w:p w14:paraId="5756376D" w14:textId="77777777" w:rsidR="003F4F28" w:rsidRDefault="003F4F28">
      <w:pPr>
        <w:rPr>
          <w:rFonts w:hint="eastAsia"/>
        </w:rPr>
      </w:pPr>
    </w:p>
    <w:p w14:paraId="0FC690C8" w14:textId="77777777" w:rsidR="003F4F28" w:rsidRDefault="003F4F28">
      <w:pPr>
        <w:rPr>
          <w:rFonts w:hint="eastAsia"/>
        </w:rPr>
      </w:pPr>
    </w:p>
    <w:p w14:paraId="3918241F" w14:textId="77777777" w:rsidR="003F4F28" w:rsidRDefault="003F4F28">
      <w:pPr>
        <w:rPr>
          <w:rFonts w:hint="eastAsia"/>
        </w:rPr>
      </w:pPr>
      <w:r>
        <w:rPr>
          <w:rFonts w:hint="eastAsia"/>
        </w:rPr>
        <w:t>解决拼搭中的问题</w:t>
      </w:r>
    </w:p>
    <w:p w14:paraId="38C42150" w14:textId="77777777" w:rsidR="003F4F28" w:rsidRDefault="003F4F28">
      <w:pPr>
        <w:rPr>
          <w:rFonts w:hint="eastAsia"/>
        </w:rPr>
      </w:pPr>
      <w:r>
        <w:rPr>
          <w:rFonts w:hint="eastAsia"/>
        </w:rPr>
        <w:t>在拼搭过程中难免会遇到问题。比如拼图找不到合适的拼接位置，这时可以耐心地再次观察整体图案，尝试旋转或调整碎片的角度；若是模型套件零件安装不上，可能是安装方向错误或者有零件损坏，可以对照说明书重新查看安装方法，或者检查零件完整性。要是遇到实在难以解决的问题，也可以在网上搜索相关的拼搭教程或者向其他爱好者请教。</w:t>
      </w:r>
    </w:p>
    <w:p w14:paraId="1CADE0A0" w14:textId="77777777" w:rsidR="003F4F28" w:rsidRDefault="003F4F28">
      <w:pPr>
        <w:rPr>
          <w:rFonts w:hint="eastAsia"/>
        </w:rPr>
      </w:pPr>
    </w:p>
    <w:p w14:paraId="6B770536" w14:textId="77777777" w:rsidR="003F4F28" w:rsidRDefault="003F4F28">
      <w:pPr>
        <w:rPr>
          <w:rFonts w:hint="eastAsia"/>
        </w:rPr>
      </w:pPr>
    </w:p>
    <w:p w14:paraId="0A52D56C" w14:textId="77777777" w:rsidR="003F4F28" w:rsidRDefault="003F4F28">
      <w:pPr>
        <w:rPr>
          <w:rFonts w:hint="eastAsia"/>
        </w:rPr>
      </w:pPr>
      <w:r>
        <w:rPr>
          <w:rFonts w:hint="eastAsia"/>
        </w:rPr>
        <w:t>拼搭完成后的展示与欣赏</w:t>
      </w:r>
    </w:p>
    <w:p w14:paraId="69A22420" w14:textId="77777777" w:rsidR="003F4F28" w:rsidRDefault="003F4F28">
      <w:pPr>
        <w:rPr>
          <w:rFonts w:hint="eastAsia"/>
        </w:rPr>
      </w:pPr>
      <w:r>
        <w:rPr>
          <w:rFonts w:hint="eastAsia"/>
        </w:rPr>
        <w:t>当成功拼好翼龙后，无论是拼图还是模型，都充满了成就感。可以将拼图装框挂起来，挂在房间的墙壁上，成为独特的装饰；模型则可以放置在展示架上，在灯光的照耀下，展现出翼龙的独特魅力。也可以和朋友一起分享自己的拼搭成果，交流拼搭过程中的经验和趣事，让更多人了解翼龙这神奇的史前生物。</w:t>
      </w:r>
    </w:p>
    <w:p w14:paraId="14010CB4" w14:textId="77777777" w:rsidR="003F4F28" w:rsidRDefault="003F4F28">
      <w:pPr>
        <w:rPr>
          <w:rFonts w:hint="eastAsia"/>
        </w:rPr>
      </w:pPr>
    </w:p>
    <w:p w14:paraId="49892CEF" w14:textId="77777777" w:rsidR="003F4F28" w:rsidRDefault="003F4F28">
      <w:pPr>
        <w:rPr>
          <w:rFonts w:hint="eastAsia"/>
        </w:rPr>
      </w:pPr>
    </w:p>
    <w:p w14:paraId="0BFA7107" w14:textId="77777777" w:rsidR="003F4F28" w:rsidRDefault="003F4F28">
      <w:pPr>
        <w:rPr>
          <w:rFonts w:hint="eastAsia"/>
        </w:rPr>
      </w:pPr>
      <w:r>
        <w:rPr>
          <w:rFonts w:hint="eastAsia"/>
        </w:rPr>
        <w:t>翼龙拼搭的意义</w:t>
      </w:r>
    </w:p>
    <w:p w14:paraId="691E7478" w14:textId="77777777" w:rsidR="003F4F28" w:rsidRDefault="003F4F28">
      <w:pPr>
        <w:rPr>
          <w:rFonts w:hint="eastAsia"/>
        </w:rPr>
      </w:pPr>
      <w:r>
        <w:rPr>
          <w:rFonts w:hint="eastAsia"/>
        </w:rPr>
        <w:t>拼搭翼龙不仅仅是一种手工活动，它还能让我们更深入地了解翼龙的身体结构和生活习性。在拼搭过程中，我们会仔细观察翼龙的每一个细节，从而对它有更直观的认识。同时，这也是一种锻炼耐心、专注力和动手能力的方式，让我们在忙碌的生活中找到一份宁静与乐趣。通过自己的双手还原出这样一种远古的生物，也是对历史和自然的一次致敬。</w:t>
      </w:r>
    </w:p>
    <w:p w14:paraId="1DA938E4" w14:textId="77777777" w:rsidR="003F4F28" w:rsidRDefault="003F4F28">
      <w:pPr>
        <w:rPr>
          <w:rFonts w:hint="eastAsia"/>
        </w:rPr>
      </w:pPr>
    </w:p>
    <w:p w14:paraId="70705E32" w14:textId="77777777" w:rsidR="003F4F28" w:rsidRDefault="003F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A256" w14:textId="7FF83759" w:rsidR="00104C35" w:rsidRDefault="00104C35"/>
    <w:sectPr w:rsidR="0010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35"/>
    <w:rsid w:val="00104C35"/>
    <w:rsid w:val="003F4F2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26E60-403A-485D-B8BA-901E6A49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