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0BE17" w14:textId="77777777" w:rsidR="003849F7" w:rsidRDefault="003849F7">
      <w:pPr>
        <w:rPr>
          <w:rFonts w:hint="eastAsia"/>
        </w:rPr>
      </w:pPr>
      <w:r>
        <w:rPr>
          <w:rFonts w:hint="eastAsia"/>
        </w:rPr>
        <w:t>竹节人看的拼音写词语</w:t>
      </w:r>
    </w:p>
    <w:p w14:paraId="6FD60E82" w14:textId="77777777" w:rsidR="003849F7" w:rsidRDefault="003849F7">
      <w:pPr>
        <w:rPr>
          <w:rFonts w:hint="eastAsia"/>
        </w:rPr>
      </w:pPr>
      <w:r>
        <w:rPr>
          <w:rFonts w:hint="eastAsia"/>
        </w:rPr>
        <w:t>“竹节人看”的拼音是“zhú jié rén kàn” 。从这个拼音出发，我们可以衍生出很多与之相关的趣味话题，尤其是围绕那充满童趣的竹节人展开。</w:t>
      </w:r>
    </w:p>
    <w:p w14:paraId="1195F196" w14:textId="77777777" w:rsidR="003849F7" w:rsidRDefault="003849F7">
      <w:pPr>
        <w:rPr>
          <w:rFonts w:hint="eastAsia"/>
        </w:rPr>
      </w:pPr>
    </w:p>
    <w:p w14:paraId="7F4ED046" w14:textId="77777777" w:rsidR="003849F7" w:rsidRDefault="003849F7">
      <w:pPr>
        <w:rPr>
          <w:rFonts w:hint="eastAsia"/>
        </w:rPr>
      </w:pPr>
      <w:r>
        <w:rPr>
          <w:rFonts w:hint="eastAsia"/>
        </w:rPr>
        <w:t>竹节人——童年的独特玩伴</w:t>
      </w:r>
    </w:p>
    <w:p w14:paraId="43F3E972" w14:textId="77777777" w:rsidR="003849F7" w:rsidRDefault="003849F7">
      <w:pPr>
        <w:rPr>
          <w:rFonts w:hint="eastAsia"/>
        </w:rPr>
      </w:pPr>
      <w:r>
        <w:rPr>
          <w:rFonts w:hint="eastAsia"/>
        </w:rPr>
        <w:t>竹节人，那可是许多人童年时光里难以忘怀的独特玩具。它制作简单，往往只需要一些竹子或者毛笔杆，再准备一根线，就能轻松打造出一个属于自己的“小战士”。孩子们发挥着自己的想象力，精心打造着竹节人，给它们赋予不同的模样和性格。把竹节人固定在线上，通过拉动线，让竹节人在桌面上展开一场激烈的“战斗”。看着那小小的竹节人仿佛拥有了生命，左冲右突、你争我斗，孩子们的脸上也洋溢着无尽的欢乐与满足。</w:t>
      </w:r>
    </w:p>
    <w:p w14:paraId="2BD78933" w14:textId="77777777" w:rsidR="003849F7" w:rsidRDefault="003849F7">
      <w:pPr>
        <w:rPr>
          <w:rFonts w:hint="eastAsia"/>
        </w:rPr>
      </w:pPr>
    </w:p>
    <w:p w14:paraId="3D6158B0" w14:textId="77777777" w:rsidR="003849F7" w:rsidRDefault="003849F7">
      <w:pPr>
        <w:rPr>
          <w:rFonts w:hint="eastAsia"/>
        </w:rPr>
      </w:pPr>
      <w:r>
        <w:rPr>
          <w:rFonts w:hint="eastAsia"/>
        </w:rPr>
        <w:t>“竹节人看”背后的童年回忆</w:t>
      </w:r>
    </w:p>
    <w:p w14:paraId="7F3E53E1" w14:textId="77777777" w:rsidR="003849F7" w:rsidRDefault="003849F7">
      <w:pPr>
        <w:rPr>
          <w:rFonts w:hint="eastAsia"/>
        </w:rPr>
      </w:pPr>
      <w:r>
        <w:rPr>
          <w:rFonts w:hint="eastAsia"/>
        </w:rPr>
        <w:t>当提到“竹节人看”这个拼音所可能关联的情境，我们的思绪就飘回到那段无忧无虑的纯真岁月。或许是自己专注地看着自己精心制作的竹节人在“战场”上拼搏，满心都是期待它胜利的喜悦；或许是和小伙伴们围在一起，眼睛紧紧盯着彼此竹节人的动作，呐喊助威，那紧张又兴奋的氛围仿佛还在眼前。每一次拉动线的瞬间，都是对未知战斗结果的期待，每一场竹节人的“战斗”，都承载着童年最简单纯粹的快乐。</w:t>
      </w:r>
    </w:p>
    <w:p w14:paraId="427E15D1" w14:textId="77777777" w:rsidR="003849F7" w:rsidRDefault="003849F7">
      <w:pPr>
        <w:rPr>
          <w:rFonts w:hint="eastAsia"/>
        </w:rPr>
      </w:pPr>
    </w:p>
    <w:p w14:paraId="7BCA0762" w14:textId="77777777" w:rsidR="003849F7" w:rsidRDefault="003849F7">
      <w:pPr>
        <w:rPr>
          <w:rFonts w:hint="eastAsia"/>
        </w:rPr>
      </w:pPr>
      <w:r>
        <w:rPr>
          <w:rFonts w:hint="eastAsia"/>
        </w:rPr>
        <w:t>以“竹节人看”为主题的创意探索</w:t>
      </w:r>
    </w:p>
    <w:p w14:paraId="5B2229D4" w14:textId="77777777" w:rsidR="003849F7" w:rsidRDefault="003849F7">
      <w:pPr>
        <w:rPr>
          <w:rFonts w:hint="eastAsia"/>
        </w:rPr>
      </w:pPr>
      <w:r>
        <w:rPr>
          <w:rFonts w:hint="eastAsia"/>
        </w:rPr>
        <w:t>除了回忆童年，“竹节人看”这几个音节还能激发我们更多的创意。我们可以围绕它进行写作创作，比如编写一个有趣的故事，讲述一个孩子如何通过观察竹节人的“战斗”，领悟到团结、智慧的重要性；或者在绘画的领域，用手中的画笔描绘出竹节人在纸上激烈战斗的场景，还有孩子专注观看的神情。还可以尝试制作与“竹节人看”相关的短视频，在画面中展现竹节人制作的过程、激烈的“战斗”画面，配上生动的解说，让更多的人感受到竹节人的独特魅力。</w:t>
      </w:r>
    </w:p>
    <w:p w14:paraId="7AA88F4A" w14:textId="77777777" w:rsidR="003849F7" w:rsidRDefault="003849F7">
      <w:pPr>
        <w:rPr>
          <w:rFonts w:hint="eastAsia"/>
        </w:rPr>
      </w:pPr>
    </w:p>
    <w:p w14:paraId="7902EA45" w14:textId="77777777" w:rsidR="003849F7" w:rsidRDefault="003849F7">
      <w:pPr>
        <w:rPr>
          <w:rFonts w:hint="eastAsia"/>
        </w:rPr>
      </w:pPr>
      <w:r>
        <w:rPr>
          <w:rFonts w:hint="eastAsia"/>
        </w:rPr>
        <w:t>竹节人看——传承文化的纽带</w:t>
      </w:r>
    </w:p>
    <w:p w14:paraId="46B15C31" w14:textId="77777777" w:rsidR="003849F7" w:rsidRDefault="003849F7">
      <w:pPr>
        <w:rPr>
          <w:rFonts w:hint="eastAsia"/>
        </w:rPr>
      </w:pPr>
      <w:r>
        <w:rPr>
          <w:rFonts w:hint="eastAsia"/>
        </w:rPr>
        <w:t>竹节人不仅是一种玩具，更是文化传承的生动载体。“竹节人看”背后所蕴含的童年记忆和文化意义，激励着一代又一代的人。家长可以带着孩子一起制作竹节人，教他们了解竹节人的历史和文化内涵，让这一古老的游戏在新时代焕发出新的生机。通过“竹节人看”，孩子们能直观地感受到传统文化的精妙之处，体会到先辈们的智慧和创造力。这种传承不仅仅是技艺的延续，更是对童年情感和文化纽带的一种珍视与维护。</w:t>
      </w:r>
    </w:p>
    <w:p w14:paraId="04732AD6" w14:textId="77777777" w:rsidR="003849F7" w:rsidRDefault="003849F7">
      <w:pPr>
        <w:rPr>
          <w:rFonts w:hint="eastAsia"/>
        </w:rPr>
      </w:pPr>
    </w:p>
    <w:p w14:paraId="787532FD" w14:textId="77777777" w:rsidR="003849F7" w:rsidRDefault="003849F7">
      <w:pPr>
        <w:rPr>
          <w:rFonts w:hint="eastAsia"/>
        </w:rPr>
      </w:pPr>
      <w:r>
        <w:rPr>
          <w:rFonts w:hint="eastAsia"/>
        </w:rPr>
        <w:t>“竹节人看”这个看似简单的拼音组合，实则蕴含着无尽的可能和珍贵的回忆。它让我们沉浸在童年的梦幻世界，感受着传统文化带来的温暖与力量，也激励着我们在新时代不断创新与发展，让这份独特的文化瑰宝永远闪耀光芒。</w:t>
      </w:r>
    </w:p>
    <w:p w14:paraId="72C493A8" w14:textId="77777777" w:rsidR="003849F7" w:rsidRDefault="003849F7">
      <w:pPr>
        <w:rPr>
          <w:rFonts w:hint="eastAsia"/>
        </w:rPr>
      </w:pPr>
    </w:p>
    <w:p w14:paraId="0B1943CA" w14:textId="77777777" w:rsidR="003849F7" w:rsidRDefault="003849F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D2C0BE" w14:textId="7A618ADD" w:rsidR="009143DC" w:rsidRDefault="009143DC"/>
    <w:sectPr w:rsidR="009143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3DC"/>
    <w:rsid w:val="003849F7"/>
    <w:rsid w:val="009143DC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456287-A959-4454-9E11-97F479447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143D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43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43D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43D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43D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43D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43D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43D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43D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43D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143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143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143D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143D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143D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143D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143D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143D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143D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143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43D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143D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143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143D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143D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143D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143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143D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143D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895</Characters>
  <Application>Microsoft Office Word</Application>
  <DocSecurity>0</DocSecurity>
  <Lines>7</Lines>
  <Paragraphs>2</Paragraphs>
  <ScaleCrop>false</ScaleCrop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2025-06-19T01:27:00Z</dcterms:created>
  <dcterms:modified xsi:type="dcterms:W3CDTF">2025-06-19T01:27:00Z</dcterms:modified>
</cp:coreProperties>
</file>