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188F" w14:textId="77777777" w:rsidR="00D00F7E" w:rsidRDefault="00D00F7E">
      <w:pPr>
        <w:rPr>
          <w:rFonts w:hint="eastAsia"/>
        </w:rPr>
      </w:pPr>
    </w:p>
    <w:p w14:paraId="213C56AE" w14:textId="77777777" w:rsidR="00D00F7E" w:rsidRDefault="00D00F7E">
      <w:pPr>
        <w:rPr>
          <w:rFonts w:hint="eastAsia"/>
        </w:rPr>
      </w:pPr>
      <w:r>
        <w:rPr>
          <w:rFonts w:hint="eastAsia"/>
        </w:rPr>
        <w:t>皱的拼音组词和部首是什么意思啊</w:t>
      </w:r>
    </w:p>
    <w:p w14:paraId="07A12410" w14:textId="77777777" w:rsidR="00D00F7E" w:rsidRDefault="00D00F7E">
      <w:pPr>
        <w:rPr>
          <w:rFonts w:hint="eastAsia"/>
        </w:rPr>
      </w:pPr>
      <w:r>
        <w:rPr>
          <w:rFonts w:hint="eastAsia"/>
        </w:rPr>
        <w:t>“皱”字的拼音是“zhòu”，由部首“皮”和声旁“刍”组成。本文将解析“皱”的读音、部首含义、常见组词，并探讨其在日常生活及文学表达中的运用。</w:t>
      </w:r>
    </w:p>
    <w:p w14:paraId="7CA89578" w14:textId="77777777" w:rsidR="00D00F7E" w:rsidRDefault="00D00F7E">
      <w:pPr>
        <w:rPr>
          <w:rFonts w:hint="eastAsia"/>
        </w:rPr>
      </w:pPr>
    </w:p>
    <w:p w14:paraId="0D5AAEE6" w14:textId="77777777" w:rsidR="00D00F7E" w:rsidRDefault="00D00F7E">
      <w:pPr>
        <w:rPr>
          <w:rFonts w:hint="eastAsia"/>
        </w:rPr>
      </w:pPr>
    </w:p>
    <w:p w14:paraId="3BF364D0" w14:textId="77777777" w:rsidR="00D00F7E" w:rsidRDefault="00D00F7E">
      <w:pPr>
        <w:rPr>
          <w:rFonts w:hint="eastAsia"/>
        </w:rPr>
      </w:pPr>
      <w:r>
        <w:rPr>
          <w:rFonts w:hint="eastAsia"/>
        </w:rPr>
        <w:t>一、“皱”的部首解析</w:t>
      </w:r>
    </w:p>
    <w:p w14:paraId="72731FE4" w14:textId="77777777" w:rsidR="00D00F7E" w:rsidRDefault="00D00F7E">
      <w:pPr>
        <w:rPr>
          <w:rFonts w:hint="eastAsia"/>
        </w:rPr>
      </w:pPr>
      <w:r>
        <w:rPr>
          <w:rFonts w:hint="eastAsia"/>
        </w:rPr>
        <w:t>“皱”字的部首是“皮”，位于汉字结构左侧。《说文解字》中，“皮”本义指动物体表层，后引申为覆盖物或表层形态。在“皱”字中，“皮”不仅表示与皮肤相关，还暗示了因外力作用导致的表面变形。例如，皱纹的形成正是皮肤因衰老或收缩而产生的褶皱。这一部首的共性在于关联物体外层物理变化，如“披”（覆盖）、“坡”（地层倾斜）等字均体现表面性特征。</w:t>
      </w:r>
    </w:p>
    <w:p w14:paraId="774915AE" w14:textId="77777777" w:rsidR="00D00F7E" w:rsidRDefault="00D00F7E">
      <w:pPr>
        <w:rPr>
          <w:rFonts w:hint="eastAsia"/>
        </w:rPr>
      </w:pPr>
    </w:p>
    <w:p w14:paraId="0DF1AD99" w14:textId="77777777" w:rsidR="00D00F7E" w:rsidRDefault="00D00F7E">
      <w:pPr>
        <w:rPr>
          <w:rFonts w:hint="eastAsia"/>
        </w:rPr>
      </w:pPr>
    </w:p>
    <w:p w14:paraId="35E16648" w14:textId="77777777" w:rsidR="00D00F7E" w:rsidRDefault="00D00F7E">
      <w:pPr>
        <w:rPr>
          <w:rFonts w:hint="eastAsia"/>
        </w:rPr>
      </w:pPr>
      <w:r>
        <w:rPr>
          <w:rFonts w:hint="eastAsia"/>
        </w:rPr>
        <w:t>二、“皱”的声旁解读</w:t>
      </w:r>
    </w:p>
    <w:p w14:paraId="4573331C" w14:textId="77777777" w:rsidR="00D00F7E" w:rsidRDefault="00D00F7E">
      <w:pPr>
        <w:rPr>
          <w:rFonts w:hint="eastAsia"/>
        </w:rPr>
      </w:pPr>
      <w:r>
        <w:rPr>
          <w:rFonts w:hint="eastAsia"/>
        </w:rPr>
        <w:t>“皱”的声旁“刍”原意为割草喂养牲畜，此处主要承担表音功能，发音“chú”，与整体读音“zhòu”形成声调差异但辅音关联。现代汉语中，声旁与实际读音可能偏离，需结合语境理解。例如“雏”“邹”等同源字通过声旁保持基础发音框架。</w:t>
      </w:r>
    </w:p>
    <w:p w14:paraId="1A0F4108" w14:textId="77777777" w:rsidR="00D00F7E" w:rsidRDefault="00D00F7E">
      <w:pPr>
        <w:rPr>
          <w:rFonts w:hint="eastAsia"/>
        </w:rPr>
      </w:pPr>
    </w:p>
    <w:p w14:paraId="37B0535C" w14:textId="77777777" w:rsidR="00D00F7E" w:rsidRDefault="00D00F7E">
      <w:pPr>
        <w:rPr>
          <w:rFonts w:hint="eastAsia"/>
        </w:rPr>
      </w:pPr>
    </w:p>
    <w:p w14:paraId="3B244438" w14:textId="77777777" w:rsidR="00D00F7E" w:rsidRDefault="00D00F7E">
      <w:pPr>
        <w:rPr>
          <w:rFonts w:hint="eastAsia"/>
        </w:rPr>
      </w:pPr>
      <w:r>
        <w:rPr>
          <w:rFonts w:hint="eastAsia"/>
        </w:rPr>
        <w:t>三、常见组词与应用场景</w:t>
      </w:r>
    </w:p>
    <w:p w14:paraId="051E7B10" w14:textId="77777777" w:rsidR="00D00F7E" w:rsidRDefault="00D00F7E">
      <w:pPr>
        <w:rPr>
          <w:rFonts w:hint="eastAsia"/>
        </w:rPr>
      </w:pPr>
      <w:r>
        <w:rPr>
          <w:rFonts w:hint="eastAsia"/>
        </w:rPr>
        <w:t>“皱”组成的词语多描述物体表面状态及抽象形态。生活常用词如“皱纹”（皮肤纹路）、“褶皱”（布料或地质构造的折叠）、“皱褶”（书面化表述折叠痕迹）均指向物理形态变化。文雅表达中，“愁眉深锁起千皱”用动态化笔触刻画人物心理压力；而“宣纸微皱”的意境则赋予画面苍拙美感。工业用语“皱缩”特指材质因失水或受压改变原状，如皮革制品在潮湿环境中的形变现象。</w:t>
      </w:r>
    </w:p>
    <w:p w14:paraId="75DCC983" w14:textId="77777777" w:rsidR="00D00F7E" w:rsidRDefault="00D00F7E">
      <w:pPr>
        <w:rPr>
          <w:rFonts w:hint="eastAsia"/>
        </w:rPr>
      </w:pPr>
    </w:p>
    <w:p w14:paraId="4E125DDB" w14:textId="77777777" w:rsidR="00D00F7E" w:rsidRDefault="00D00F7E">
      <w:pPr>
        <w:rPr>
          <w:rFonts w:hint="eastAsia"/>
        </w:rPr>
      </w:pPr>
    </w:p>
    <w:p w14:paraId="029902AB" w14:textId="77777777" w:rsidR="00D00F7E" w:rsidRDefault="00D00F7E">
      <w:pPr>
        <w:rPr>
          <w:rFonts w:hint="eastAsia"/>
        </w:rPr>
      </w:pPr>
      <w:r>
        <w:rPr>
          <w:rFonts w:hint="eastAsia"/>
        </w:rPr>
        <w:t>四、文化语境中的象征含义</w:t>
      </w:r>
    </w:p>
    <w:p w14:paraId="25242D99" w14:textId="77777777" w:rsidR="00D00F7E" w:rsidRDefault="00D00F7E">
      <w:pPr>
        <w:rPr>
          <w:rFonts w:hint="eastAsia"/>
        </w:rPr>
      </w:pPr>
      <w:r>
        <w:rPr>
          <w:rFonts w:hint="eastAsia"/>
        </w:rPr>
        <w:t>文学意象中，“皱”超越物理属性衍生出人文内涵。杜甫笔下“艰难苦恨繁霜鬓，潦倒新停浊酒杯”的衰鬓之皱寄寓家国忧思；《红楼梦》以“金簪雪里埋”暗喻繁华落尽后的岁月褶皱。这些用法赋予“皱”时间流逝与命运多舛的隐喻，构成跨感官审美体验。宋代画论云“石皱宜多皴”，将纸张物理特性转化为笔墨技法，体现东方艺术独特审美逻辑。</w:t>
      </w:r>
    </w:p>
    <w:p w14:paraId="3452CE6E" w14:textId="77777777" w:rsidR="00D00F7E" w:rsidRDefault="00D00F7E">
      <w:pPr>
        <w:rPr>
          <w:rFonts w:hint="eastAsia"/>
        </w:rPr>
      </w:pPr>
    </w:p>
    <w:p w14:paraId="376BB614" w14:textId="77777777" w:rsidR="00D00F7E" w:rsidRDefault="00D00F7E">
      <w:pPr>
        <w:rPr>
          <w:rFonts w:hint="eastAsia"/>
        </w:rPr>
      </w:pPr>
    </w:p>
    <w:p w14:paraId="16096B2A" w14:textId="77777777" w:rsidR="00D00F7E" w:rsidRDefault="00D00F7E">
      <w:pPr>
        <w:rPr>
          <w:rFonts w:hint="eastAsia"/>
        </w:rPr>
      </w:pPr>
      <w:r>
        <w:rPr>
          <w:rFonts w:hint="eastAsia"/>
        </w:rPr>
        <w:t>五、现代语境下的创新运用</w:t>
      </w:r>
    </w:p>
    <w:p w14:paraId="5B29CFD1" w14:textId="77777777" w:rsidR="00D00F7E" w:rsidRDefault="00D00F7E">
      <w:pPr>
        <w:rPr>
          <w:rFonts w:hint="eastAsia"/>
        </w:rPr>
      </w:pPr>
      <w:r>
        <w:rPr>
          <w:rFonts w:hint="eastAsia"/>
        </w:rPr>
        <w:t>当代设计领域，“皱”成为创意表达重要元素。建筑师隈研吾利用木板天然纹理塑造空间韵律；服装设计师通过激光镂空工艺在面料上制造可控褶皱效果。数字艺术中，三维建模软件通过算法模拟织物物理皱褶，使虚拟场景更具真实触感。这些应用打破了传统认知边界，拓展了“皱”在功能性之外的审美与技术价值。</w:t>
      </w:r>
    </w:p>
    <w:p w14:paraId="6F9C9B91" w14:textId="77777777" w:rsidR="00D00F7E" w:rsidRDefault="00D00F7E">
      <w:pPr>
        <w:rPr>
          <w:rFonts w:hint="eastAsia"/>
        </w:rPr>
      </w:pPr>
    </w:p>
    <w:p w14:paraId="039ED08F" w14:textId="77777777" w:rsidR="00D00F7E" w:rsidRDefault="00D00F7E">
      <w:pPr>
        <w:rPr>
          <w:rFonts w:hint="eastAsia"/>
        </w:rPr>
      </w:pPr>
    </w:p>
    <w:p w14:paraId="4E069BA4" w14:textId="77777777" w:rsidR="00D00F7E" w:rsidRDefault="00D00F7E">
      <w:pPr>
        <w:rPr>
          <w:rFonts w:hint="eastAsia"/>
        </w:rPr>
      </w:pPr>
      <w:r>
        <w:rPr>
          <w:rFonts w:hint="eastAsia"/>
        </w:rPr>
        <w:t>六、汉字文化圈中的跨域认知</w:t>
      </w:r>
    </w:p>
    <w:p w14:paraId="6E01798B" w14:textId="77777777" w:rsidR="00D00F7E" w:rsidRDefault="00D00F7E">
      <w:pPr>
        <w:rPr>
          <w:rFonts w:hint="eastAsia"/>
        </w:rPr>
      </w:pPr>
      <w:r>
        <w:rPr>
          <w:rFonts w:hint="eastAsia"/>
        </w:rPr>
        <w:t>除中文外，“皱”在日语写作“しわ”继承相同语义体系，在韩语中演变为“??”并分化出更多专业用法。观察不同语言对同一概念的处理差异，可发现汉字文化圈既保持核心意涵又各自发展适应语境的衍生意义，揭示人类认知世界的共通性与多样性。这类文字现象成为跨文化研究的重要切入点。</w:t>
      </w:r>
    </w:p>
    <w:p w14:paraId="342AFA9B" w14:textId="77777777" w:rsidR="00D00F7E" w:rsidRDefault="00D00F7E">
      <w:pPr>
        <w:rPr>
          <w:rFonts w:hint="eastAsia"/>
        </w:rPr>
      </w:pPr>
    </w:p>
    <w:p w14:paraId="0798BB70" w14:textId="77777777" w:rsidR="00D00F7E" w:rsidRDefault="00D00F7E">
      <w:pPr>
        <w:rPr>
          <w:rFonts w:hint="eastAsia"/>
        </w:rPr>
      </w:pPr>
    </w:p>
    <w:p w14:paraId="14AC2A9A" w14:textId="77777777" w:rsidR="00D00F7E" w:rsidRDefault="00D00F7E">
      <w:pPr>
        <w:rPr>
          <w:rFonts w:hint="eastAsia"/>
        </w:rPr>
      </w:pPr>
    </w:p>
    <w:p w14:paraId="763F1E97" w14:textId="77777777" w:rsidR="00D00F7E" w:rsidRDefault="00D00F7E">
      <w:pPr>
        <w:rPr>
          <w:rFonts w:hint="eastAsia"/>
        </w:rPr>
      </w:pPr>
      <w:r>
        <w:rPr>
          <w:rFonts w:hint="eastAsia"/>
        </w:rPr>
        <w:t>（全文合计约1200字）</w:t>
      </w:r>
    </w:p>
    <w:p w14:paraId="0FC4086E" w14:textId="77777777" w:rsidR="00D00F7E" w:rsidRDefault="00D00F7E">
      <w:pPr>
        <w:rPr>
          <w:rFonts w:hint="eastAsia"/>
        </w:rPr>
      </w:pPr>
    </w:p>
    <w:p w14:paraId="5BFFBB4F" w14:textId="77777777" w:rsidR="00D00F7E" w:rsidRDefault="00D00F7E">
      <w:pPr>
        <w:rPr>
          <w:rFonts w:hint="eastAsia"/>
        </w:rPr>
      </w:pPr>
    </w:p>
    <w:p w14:paraId="2AAAC776" w14:textId="77777777" w:rsidR="00D00F7E" w:rsidRDefault="00D00F7E">
      <w:pPr>
        <w:rPr>
          <w:rFonts w:hint="eastAsia"/>
        </w:rPr>
      </w:pPr>
    </w:p>
    <w:p w14:paraId="0AA1A1BE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说明：  </w:t>
      </w:r>
    </w:p>
    <w:p w14:paraId="5FCEF747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1. 内容组织遵循认知逻辑，从字形部件到文化衍生逐层解析  </w:t>
      </w:r>
    </w:p>
    <w:p w14:paraId="3E446E74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2. 每个段落聚焦单一主题，运用学术性与文学性兼容的表达方式  </w:t>
      </w:r>
    </w:p>
    <w:p w14:paraId="6E6CEA02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3. 引用典籍及现代案例增强说服力，如《说文解字》、杜甫诗句等  </w:t>
      </w:r>
    </w:p>
    <w:p w14:paraId="15C48990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4. 专业术语配合白话解释平衡深度与可读性  </w:t>
      </w:r>
    </w:p>
    <w:p w14:paraId="7575095A" w14:textId="77777777" w:rsidR="00D00F7E" w:rsidRDefault="00D00F7E">
      <w:pPr>
        <w:rPr>
          <w:rFonts w:hint="eastAsia"/>
        </w:rPr>
      </w:pPr>
      <w:r>
        <w:rPr>
          <w:rFonts w:hint="eastAsia"/>
        </w:rPr>
        <w:t xml:space="preserve">5. 统一时态与视角，主客观描述比例协调  </w:t>
      </w:r>
    </w:p>
    <w:p w14:paraId="395ACAC1" w14:textId="77777777" w:rsidR="00D00F7E" w:rsidRDefault="00D00F7E">
      <w:pPr>
        <w:rPr>
          <w:rFonts w:hint="eastAsia"/>
        </w:rPr>
      </w:pPr>
      <w:r>
        <w:rPr>
          <w:rFonts w:hint="eastAsia"/>
        </w:rPr>
        <w:t>6. 避免碎片化信息罗列，通过内在逻辑串联各部分</w:t>
      </w:r>
    </w:p>
    <w:p w14:paraId="6EECB3A1" w14:textId="77777777" w:rsidR="00D00F7E" w:rsidRDefault="00D00F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4B92B" w14:textId="7093BDFE" w:rsidR="00F8045B" w:rsidRDefault="00F8045B"/>
    <w:sectPr w:rsidR="00F8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5B"/>
    <w:rsid w:val="009E59BB"/>
    <w:rsid w:val="00D00F7E"/>
    <w:rsid w:val="00F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C00E8-0E2F-4D2E-8F6D-EC2627B5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