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B68" w14:textId="77777777" w:rsidR="00ED0EDE" w:rsidRDefault="00ED0EDE">
      <w:pPr>
        <w:rPr>
          <w:rFonts w:hint="eastAsia"/>
        </w:rPr>
      </w:pPr>
    </w:p>
    <w:p w14:paraId="12B7BE49" w14:textId="77777777" w:rsidR="00ED0EDE" w:rsidRDefault="00ED0EDE">
      <w:pPr>
        <w:rPr>
          <w:rFonts w:hint="eastAsia"/>
        </w:rPr>
      </w:pPr>
      <w:r>
        <w:rPr>
          <w:rFonts w:hint="eastAsia"/>
        </w:rPr>
        <w:t>植的笔顺拼音：从基础到应用的全面解析</w:t>
      </w:r>
    </w:p>
    <w:p w14:paraId="0FE7546D" w14:textId="77777777" w:rsidR="00ED0EDE" w:rsidRDefault="00ED0EDE">
      <w:pPr>
        <w:rPr>
          <w:rFonts w:hint="eastAsia"/>
        </w:rPr>
      </w:pPr>
      <w:r>
        <w:rPr>
          <w:rFonts w:hint="eastAsia"/>
        </w:rPr>
        <w:t>“植”是现代汉语中常用的动词与名词，其拼音为“zhí”，表示种植、培育或草木类生物。正确书写“植”的笔顺，不仅有助于汉字学习的规范性，更对中文教学、书法练习具有重要意义。本文将从笔顺拆解、拼音发音、字形演变及实际应用等角度展开分析。</w:t>
      </w:r>
    </w:p>
    <w:p w14:paraId="34FE8A6E" w14:textId="77777777" w:rsidR="00ED0EDE" w:rsidRDefault="00ED0EDE">
      <w:pPr>
        <w:rPr>
          <w:rFonts w:hint="eastAsia"/>
        </w:rPr>
      </w:pPr>
    </w:p>
    <w:p w14:paraId="4B593A39" w14:textId="77777777" w:rsidR="00ED0EDE" w:rsidRDefault="00ED0EDE">
      <w:pPr>
        <w:rPr>
          <w:rFonts w:hint="eastAsia"/>
        </w:rPr>
      </w:pPr>
    </w:p>
    <w:p w14:paraId="707CA98D" w14:textId="77777777" w:rsidR="00ED0EDE" w:rsidRDefault="00ED0EDE">
      <w:pPr>
        <w:rPr>
          <w:rFonts w:hint="eastAsia"/>
        </w:rPr>
      </w:pPr>
      <w:r>
        <w:rPr>
          <w:rFonts w:hint="eastAsia"/>
        </w:rPr>
        <w:t>一、“植”字的笔顺规则详解</w:t>
      </w:r>
    </w:p>
    <w:p w14:paraId="76BBD009" w14:textId="77777777" w:rsidR="00ED0EDE" w:rsidRDefault="00ED0EDE">
      <w:pPr>
        <w:rPr>
          <w:rFonts w:hint="eastAsia"/>
        </w:rPr>
      </w:pPr>
      <w:r>
        <w:rPr>
          <w:rFonts w:hint="eastAsia"/>
        </w:rPr>
        <w:t>“植”为左右结构的形声字，部首为“木”，共12画。其标准笔顺为：</w:t>
      </w:r>
    </w:p>
    <w:p w14:paraId="23DF09B4" w14:textId="77777777" w:rsidR="00ED0EDE" w:rsidRDefault="00ED0EDE">
      <w:pPr>
        <w:rPr>
          <w:rFonts w:hint="eastAsia"/>
        </w:rPr>
      </w:pPr>
    </w:p>
    <w:p w14:paraId="6AF6145F" w14:textId="77777777" w:rsidR="00ED0EDE" w:rsidRDefault="00ED0EDE">
      <w:pPr>
        <w:rPr>
          <w:rFonts w:hint="eastAsia"/>
        </w:rPr>
      </w:pPr>
      <w:r>
        <w:rPr>
          <w:rFonts w:hint="eastAsia"/>
        </w:rPr>
        <w:t>1. 横</w:t>
      </w:r>
    </w:p>
    <w:p w14:paraId="12E61E8B" w14:textId="77777777" w:rsidR="00ED0EDE" w:rsidRDefault="00ED0EDE">
      <w:pPr>
        <w:rPr>
          <w:rFonts w:hint="eastAsia"/>
        </w:rPr>
      </w:pPr>
    </w:p>
    <w:p w14:paraId="0F09A671" w14:textId="77777777" w:rsidR="00ED0EDE" w:rsidRDefault="00ED0EDE">
      <w:pPr>
        <w:rPr>
          <w:rFonts w:hint="eastAsia"/>
        </w:rPr>
      </w:pPr>
      <w:r>
        <w:rPr>
          <w:rFonts w:hint="eastAsia"/>
        </w:rPr>
        <w:t>2. 竖</w:t>
      </w:r>
    </w:p>
    <w:p w14:paraId="21ED09E9" w14:textId="77777777" w:rsidR="00ED0EDE" w:rsidRDefault="00ED0EDE">
      <w:pPr>
        <w:rPr>
          <w:rFonts w:hint="eastAsia"/>
        </w:rPr>
      </w:pPr>
    </w:p>
    <w:p w14:paraId="66427FF0" w14:textId="77777777" w:rsidR="00ED0EDE" w:rsidRDefault="00ED0EDE">
      <w:pPr>
        <w:rPr>
          <w:rFonts w:hint="eastAsia"/>
        </w:rPr>
      </w:pPr>
      <w:r>
        <w:rPr>
          <w:rFonts w:hint="eastAsia"/>
        </w:rPr>
        <w:t>3. 撇</w:t>
      </w:r>
    </w:p>
    <w:p w14:paraId="62CA8889" w14:textId="77777777" w:rsidR="00ED0EDE" w:rsidRDefault="00ED0EDE">
      <w:pPr>
        <w:rPr>
          <w:rFonts w:hint="eastAsia"/>
        </w:rPr>
      </w:pPr>
    </w:p>
    <w:p w14:paraId="7A8A322B" w14:textId="77777777" w:rsidR="00ED0EDE" w:rsidRDefault="00ED0EDE">
      <w:pPr>
        <w:rPr>
          <w:rFonts w:hint="eastAsia"/>
        </w:rPr>
      </w:pPr>
      <w:r>
        <w:rPr>
          <w:rFonts w:hint="eastAsia"/>
        </w:rPr>
        <w:t>4. 点（木字旁）</w:t>
      </w:r>
    </w:p>
    <w:p w14:paraId="5DA793D5" w14:textId="77777777" w:rsidR="00ED0EDE" w:rsidRDefault="00ED0EDE">
      <w:pPr>
        <w:rPr>
          <w:rFonts w:hint="eastAsia"/>
        </w:rPr>
      </w:pPr>
    </w:p>
    <w:p w14:paraId="0D820894" w14:textId="77777777" w:rsidR="00ED0EDE" w:rsidRDefault="00ED0EDE">
      <w:pPr>
        <w:rPr>
          <w:rFonts w:hint="eastAsia"/>
        </w:rPr>
      </w:pPr>
      <w:r>
        <w:rPr>
          <w:rFonts w:hint="eastAsia"/>
        </w:rPr>
        <w:t>5. 横</w:t>
      </w:r>
    </w:p>
    <w:p w14:paraId="37FFC300" w14:textId="77777777" w:rsidR="00ED0EDE" w:rsidRDefault="00ED0EDE">
      <w:pPr>
        <w:rPr>
          <w:rFonts w:hint="eastAsia"/>
        </w:rPr>
      </w:pPr>
    </w:p>
    <w:p w14:paraId="1AE4072C" w14:textId="77777777" w:rsidR="00ED0EDE" w:rsidRDefault="00ED0EDE">
      <w:pPr>
        <w:rPr>
          <w:rFonts w:hint="eastAsia"/>
        </w:rPr>
      </w:pPr>
      <w:r>
        <w:rPr>
          <w:rFonts w:hint="eastAsia"/>
        </w:rPr>
        <w:t>6. 竖</w:t>
      </w:r>
    </w:p>
    <w:p w14:paraId="0173B0A2" w14:textId="77777777" w:rsidR="00ED0EDE" w:rsidRDefault="00ED0EDE">
      <w:pPr>
        <w:rPr>
          <w:rFonts w:hint="eastAsia"/>
        </w:rPr>
      </w:pPr>
    </w:p>
    <w:p w14:paraId="5091D3E3" w14:textId="77777777" w:rsidR="00ED0EDE" w:rsidRDefault="00ED0EDE">
      <w:pPr>
        <w:rPr>
          <w:rFonts w:hint="eastAsia"/>
        </w:rPr>
      </w:pPr>
      <w:r>
        <w:rPr>
          <w:rFonts w:hint="eastAsia"/>
        </w:rPr>
        <w:t>7. 竖</w:t>
      </w:r>
    </w:p>
    <w:p w14:paraId="4A52BC3F" w14:textId="77777777" w:rsidR="00ED0EDE" w:rsidRDefault="00ED0EDE">
      <w:pPr>
        <w:rPr>
          <w:rFonts w:hint="eastAsia"/>
        </w:rPr>
      </w:pPr>
    </w:p>
    <w:p w14:paraId="7577E9CF" w14:textId="77777777" w:rsidR="00ED0EDE" w:rsidRDefault="00ED0EDE">
      <w:pPr>
        <w:rPr>
          <w:rFonts w:hint="eastAsia"/>
        </w:rPr>
      </w:pPr>
      <w:r>
        <w:rPr>
          <w:rFonts w:hint="eastAsia"/>
        </w:rPr>
        <w:t>8. 横折</w:t>
      </w:r>
    </w:p>
    <w:p w14:paraId="1900A5D4" w14:textId="77777777" w:rsidR="00ED0EDE" w:rsidRDefault="00ED0EDE">
      <w:pPr>
        <w:rPr>
          <w:rFonts w:hint="eastAsia"/>
        </w:rPr>
      </w:pPr>
    </w:p>
    <w:p w14:paraId="4A2D7B29" w14:textId="77777777" w:rsidR="00ED0EDE" w:rsidRDefault="00ED0EDE">
      <w:pPr>
        <w:rPr>
          <w:rFonts w:hint="eastAsia"/>
        </w:rPr>
      </w:pPr>
      <w:r>
        <w:rPr>
          <w:rFonts w:hint="eastAsia"/>
        </w:rPr>
        <w:t>9. 横</w:t>
      </w:r>
    </w:p>
    <w:p w14:paraId="5AAF26CD" w14:textId="77777777" w:rsidR="00ED0EDE" w:rsidRDefault="00ED0EDE">
      <w:pPr>
        <w:rPr>
          <w:rFonts w:hint="eastAsia"/>
        </w:rPr>
      </w:pPr>
    </w:p>
    <w:p w14:paraId="5164A99E" w14:textId="77777777" w:rsidR="00ED0EDE" w:rsidRDefault="00ED0EDE">
      <w:pPr>
        <w:rPr>
          <w:rFonts w:hint="eastAsia"/>
        </w:rPr>
      </w:pPr>
      <w:r>
        <w:rPr>
          <w:rFonts w:hint="eastAsia"/>
        </w:rPr>
        <w:t>10. 横</w:t>
      </w:r>
    </w:p>
    <w:p w14:paraId="341B875C" w14:textId="77777777" w:rsidR="00ED0EDE" w:rsidRDefault="00ED0EDE">
      <w:pPr>
        <w:rPr>
          <w:rFonts w:hint="eastAsia"/>
        </w:rPr>
      </w:pPr>
    </w:p>
    <w:p w14:paraId="76E0DC62" w14:textId="77777777" w:rsidR="00ED0EDE" w:rsidRDefault="00ED0EDE">
      <w:pPr>
        <w:rPr>
          <w:rFonts w:hint="eastAsia"/>
        </w:rPr>
      </w:pPr>
      <w:r>
        <w:rPr>
          <w:rFonts w:hint="eastAsia"/>
        </w:rPr>
        <w:t>11. 横</w:t>
      </w:r>
    </w:p>
    <w:p w14:paraId="0DF076CB" w14:textId="77777777" w:rsidR="00ED0EDE" w:rsidRDefault="00ED0EDE">
      <w:pPr>
        <w:rPr>
          <w:rFonts w:hint="eastAsia"/>
        </w:rPr>
      </w:pPr>
    </w:p>
    <w:p w14:paraId="627DEE4D" w14:textId="77777777" w:rsidR="00ED0EDE" w:rsidRDefault="00ED0EDE">
      <w:pPr>
        <w:rPr>
          <w:rFonts w:hint="eastAsia"/>
        </w:rPr>
      </w:pPr>
      <w:r>
        <w:rPr>
          <w:rFonts w:hint="eastAsia"/>
        </w:rPr>
        <w:t>12. 竖</w:t>
      </w:r>
    </w:p>
    <w:p w14:paraId="739D17B8" w14:textId="77777777" w:rsidR="00ED0EDE" w:rsidRDefault="00ED0EDE">
      <w:pPr>
        <w:rPr>
          <w:rFonts w:hint="eastAsia"/>
        </w:rPr>
      </w:pPr>
    </w:p>
    <w:p w14:paraId="67BF3661" w14:textId="77777777" w:rsidR="00ED0EDE" w:rsidRDefault="00ED0EDE">
      <w:pPr>
        <w:rPr>
          <w:rFonts w:hint="eastAsia"/>
        </w:rPr>
      </w:pPr>
    </w:p>
    <w:p w14:paraId="6FBCA209" w14:textId="77777777" w:rsidR="00ED0EDE" w:rsidRDefault="00ED0EDE">
      <w:pPr>
        <w:rPr>
          <w:rFonts w:hint="eastAsia"/>
        </w:rPr>
      </w:pPr>
      <w:r>
        <w:rPr>
          <w:rFonts w:hint="eastAsia"/>
        </w:rPr>
        <w:t>书写时需注意第三笔“撇”需短促有力，第八笔“横折”转折处呈锐角，末笔的“竖”应垂直贯穿整个右侧结构。这种笔画分布体现了汉字“重心平稳”的美学原则，同时也符合右手书写习惯。</w:t>
      </w:r>
    </w:p>
    <w:p w14:paraId="6DDBB3B8" w14:textId="77777777" w:rsidR="00ED0EDE" w:rsidRDefault="00ED0EDE">
      <w:pPr>
        <w:rPr>
          <w:rFonts w:hint="eastAsia"/>
        </w:rPr>
      </w:pPr>
    </w:p>
    <w:p w14:paraId="7CA419CD" w14:textId="77777777" w:rsidR="00ED0EDE" w:rsidRDefault="00ED0EDE">
      <w:pPr>
        <w:rPr>
          <w:rFonts w:hint="eastAsia"/>
        </w:rPr>
      </w:pPr>
    </w:p>
    <w:p w14:paraId="1FD66C7E" w14:textId="77777777" w:rsidR="00ED0EDE" w:rsidRDefault="00ED0EDE">
      <w:pPr>
        <w:rPr>
          <w:rFonts w:hint="eastAsia"/>
        </w:rPr>
      </w:pPr>
      <w:r>
        <w:rPr>
          <w:rFonts w:hint="eastAsia"/>
        </w:rPr>
        <w:t>二、“zhí”的声调与发音特点</w:t>
      </w:r>
    </w:p>
    <w:p w14:paraId="0A7BCB1E" w14:textId="77777777" w:rsidR="00ED0EDE" w:rsidRDefault="00ED0EDE">
      <w:pPr>
        <w:rPr>
          <w:rFonts w:hint="eastAsia"/>
        </w:rPr>
      </w:pPr>
      <w:r>
        <w:rPr>
          <w:rFonts w:hint="eastAsia"/>
        </w:rPr>
        <w:t>拼音“zhí”属于舌尖后音（翘舌音），声调标注在第二声。发音时需注意：</w:t>
      </w:r>
    </w:p>
    <w:p w14:paraId="155312A0" w14:textId="77777777" w:rsidR="00ED0EDE" w:rsidRDefault="00ED0EDE">
      <w:pPr>
        <w:rPr>
          <w:rFonts w:hint="eastAsia"/>
        </w:rPr>
      </w:pPr>
    </w:p>
    <w:p w14:paraId="6A3D59E4" w14:textId="77777777" w:rsidR="00ED0EDE" w:rsidRDefault="00ED0EDE">
      <w:pPr>
        <w:rPr>
          <w:rFonts w:hint="eastAsia"/>
        </w:rPr>
      </w:pPr>
      <w:r>
        <w:rPr>
          <w:rFonts w:hint="eastAsia"/>
        </w:rPr>
        <w:t>- 声母“zh”为不送气清音，舌尖上翘抵住硬腭前部；</w:t>
      </w:r>
    </w:p>
    <w:p w14:paraId="1402EC28" w14:textId="77777777" w:rsidR="00ED0EDE" w:rsidRDefault="00ED0EDE">
      <w:pPr>
        <w:rPr>
          <w:rFonts w:hint="eastAsia"/>
        </w:rPr>
      </w:pPr>
    </w:p>
    <w:p w14:paraId="28FC1DB6" w14:textId="77777777" w:rsidR="00ED0EDE" w:rsidRDefault="00ED0EDE">
      <w:pPr>
        <w:rPr>
          <w:rFonts w:hint="eastAsia"/>
        </w:rPr>
      </w:pPr>
      <w:r>
        <w:rPr>
          <w:rFonts w:hint="eastAsia"/>
        </w:rPr>
        <w:t>- 韵母“i”需保持开口度较小，发出类似“衣”的央元音；</w:t>
      </w:r>
    </w:p>
    <w:p w14:paraId="5E22630A" w14:textId="77777777" w:rsidR="00ED0EDE" w:rsidRDefault="00ED0EDE">
      <w:pPr>
        <w:rPr>
          <w:rFonts w:hint="eastAsia"/>
        </w:rPr>
      </w:pPr>
    </w:p>
    <w:p w14:paraId="3B067398" w14:textId="77777777" w:rsidR="00ED0EDE" w:rsidRDefault="00ED0EDE">
      <w:pPr>
        <w:rPr>
          <w:rFonts w:hint="eastAsia"/>
        </w:rPr>
      </w:pPr>
      <w:r>
        <w:rPr>
          <w:rFonts w:hint="eastAsia"/>
        </w:rPr>
        <w:t>- 声调由低向高滑升，时长占完整音节的三分之二。</w:t>
      </w:r>
    </w:p>
    <w:p w14:paraId="26F52F1C" w14:textId="77777777" w:rsidR="00ED0EDE" w:rsidRDefault="00ED0EDE">
      <w:pPr>
        <w:rPr>
          <w:rFonts w:hint="eastAsia"/>
        </w:rPr>
      </w:pPr>
    </w:p>
    <w:p w14:paraId="1EEBC4ED" w14:textId="77777777" w:rsidR="00ED0EDE" w:rsidRDefault="00ED0EDE">
      <w:pPr>
        <w:rPr>
          <w:rFonts w:hint="eastAsia"/>
        </w:rPr>
      </w:pPr>
    </w:p>
    <w:p w14:paraId="3973DE8A" w14:textId="77777777" w:rsidR="00ED0EDE" w:rsidRDefault="00ED0EDE">
      <w:pPr>
        <w:rPr>
          <w:rFonts w:hint="eastAsia"/>
        </w:rPr>
      </w:pPr>
      <w:r>
        <w:rPr>
          <w:rFonts w:hint="eastAsia"/>
        </w:rPr>
        <w:t>实际语流中，“植”常出现在多音节词汇中，如“植物园（zhí wù yuán）”“植树节（zhí shù jié）”。此时需结合声调连读规律，避免方言区“平翘舌不分”或“声调混淆”的问题。</w:t>
      </w:r>
    </w:p>
    <w:p w14:paraId="3A7A2D6C" w14:textId="77777777" w:rsidR="00ED0EDE" w:rsidRDefault="00ED0EDE">
      <w:pPr>
        <w:rPr>
          <w:rFonts w:hint="eastAsia"/>
        </w:rPr>
      </w:pPr>
    </w:p>
    <w:p w14:paraId="71CDDEF4" w14:textId="77777777" w:rsidR="00ED0EDE" w:rsidRDefault="00ED0EDE">
      <w:pPr>
        <w:rPr>
          <w:rFonts w:hint="eastAsia"/>
        </w:rPr>
      </w:pPr>
    </w:p>
    <w:p w14:paraId="508DD46C" w14:textId="77777777" w:rsidR="00ED0EDE" w:rsidRDefault="00ED0EDE">
      <w:pPr>
        <w:rPr>
          <w:rFonts w:hint="eastAsia"/>
        </w:rPr>
      </w:pPr>
      <w:r>
        <w:rPr>
          <w:rFonts w:hint="eastAsia"/>
        </w:rPr>
        <w:t>三、从甲骨文到楷书：字形演变轨迹</w:t>
      </w:r>
    </w:p>
    <w:p w14:paraId="66B184FA" w14:textId="77777777" w:rsidR="00ED0EDE" w:rsidRDefault="00ED0EDE">
      <w:pPr>
        <w:rPr>
          <w:rFonts w:hint="eastAsia"/>
        </w:rPr>
      </w:pPr>
      <w:r>
        <w:rPr>
          <w:rFonts w:hint="eastAsia"/>
        </w:rPr>
        <w:t>通过甲骨文研究发现，“植”的初文形态为“木”旁加手持器具插土的象形符号，反映了古代农业社会对耕作的记录需求。隶变时期笔画简化，金文中的“直立木桩”图像逐渐演变为如今的规范字形。值得注意的是，繁体字“植”与简体字仅在笔画数量上存在差异，但笔顺原则完全一致。</w:t>
      </w:r>
    </w:p>
    <w:p w14:paraId="24CDA345" w14:textId="77777777" w:rsidR="00ED0EDE" w:rsidRDefault="00ED0EDE">
      <w:pPr>
        <w:rPr>
          <w:rFonts w:hint="eastAsia"/>
        </w:rPr>
      </w:pPr>
    </w:p>
    <w:p w14:paraId="3382EF41" w14:textId="77777777" w:rsidR="00ED0EDE" w:rsidRDefault="00ED0EDE">
      <w:pPr>
        <w:rPr>
          <w:rFonts w:hint="eastAsia"/>
        </w:rPr>
      </w:pPr>
    </w:p>
    <w:p w14:paraId="7F174D00" w14:textId="77777777" w:rsidR="00ED0EDE" w:rsidRDefault="00ED0EDE">
      <w:pPr>
        <w:rPr>
          <w:rFonts w:hint="eastAsia"/>
        </w:rPr>
      </w:pPr>
      <w:r>
        <w:rPr>
          <w:rFonts w:hint="eastAsia"/>
        </w:rPr>
        <w:t>书法创作中，“植”字的用笔特点尤为鲜明。楷书中要求横竖笔画的“永字八法”规范用笔，行书则注重笔势的连带呼应，草书常将其右侧结构简化为两点一横的符号化表达。历代名家在《灵飞经》《祭侄文稿》等作品中展现了不同的艺术处理方式。</w:t>
      </w:r>
    </w:p>
    <w:p w14:paraId="4C81F69B" w14:textId="77777777" w:rsidR="00ED0EDE" w:rsidRDefault="00ED0EDE">
      <w:pPr>
        <w:rPr>
          <w:rFonts w:hint="eastAsia"/>
        </w:rPr>
      </w:pPr>
    </w:p>
    <w:p w14:paraId="61D381B5" w14:textId="77777777" w:rsidR="00ED0EDE" w:rsidRDefault="00ED0EDE">
      <w:pPr>
        <w:rPr>
          <w:rFonts w:hint="eastAsia"/>
        </w:rPr>
      </w:pPr>
    </w:p>
    <w:p w14:paraId="1D25A8CC" w14:textId="77777777" w:rsidR="00ED0EDE" w:rsidRDefault="00ED0EDE">
      <w:pPr>
        <w:rPr>
          <w:rFonts w:hint="eastAsia"/>
        </w:rPr>
      </w:pPr>
      <w:r>
        <w:rPr>
          <w:rFonts w:hint="eastAsia"/>
        </w:rPr>
        <w:t>四、语义拓展与跨领域应用</w:t>
      </w:r>
    </w:p>
    <w:p w14:paraId="6F4D52AB" w14:textId="77777777" w:rsidR="00ED0EDE" w:rsidRDefault="00ED0EDE">
      <w:pPr>
        <w:rPr>
          <w:rFonts w:hint="eastAsia"/>
        </w:rPr>
      </w:pPr>
      <w:r>
        <w:rPr>
          <w:rFonts w:hint="eastAsia"/>
        </w:rPr>
        <w:t>除基本义项外，“植”在现代汉语中衍生出多层含义：</w:t>
      </w:r>
    </w:p>
    <w:p w14:paraId="58FBBC86" w14:textId="77777777" w:rsidR="00ED0EDE" w:rsidRDefault="00ED0EDE">
      <w:pPr>
        <w:rPr>
          <w:rFonts w:hint="eastAsia"/>
        </w:rPr>
      </w:pPr>
    </w:p>
    <w:p w14:paraId="57C6507E" w14:textId="77777777" w:rsidR="00ED0EDE" w:rsidRDefault="00ED0EDE">
      <w:pPr>
        <w:rPr>
          <w:rFonts w:hint="eastAsia"/>
        </w:rPr>
      </w:pPr>
      <w:r>
        <w:rPr>
          <w:rFonts w:hint="eastAsia"/>
        </w:rPr>
        <w:t>- 生物学：特指具有根茎叶结构的植物体，如“水生植物”；</w:t>
      </w:r>
    </w:p>
    <w:p w14:paraId="30266CB7" w14:textId="77777777" w:rsidR="00ED0EDE" w:rsidRDefault="00ED0EDE">
      <w:pPr>
        <w:rPr>
          <w:rFonts w:hint="eastAsia"/>
        </w:rPr>
      </w:pPr>
    </w:p>
    <w:p w14:paraId="32365EC6" w14:textId="77777777" w:rsidR="00ED0EDE" w:rsidRDefault="00ED0EDE">
      <w:pPr>
        <w:rPr>
          <w:rFonts w:hint="eastAsia"/>
        </w:rPr>
      </w:pPr>
      <w:r>
        <w:rPr>
          <w:rFonts w:hint="eastAsia"/>
        </w:rPr>
        <w:t>- 社会学：比喻系统植入，如“文化植根”；</w:t>
      </w:r>
    </w:p>
    <w:p w14:paraId="79D84899" w14:textId="77777777" w:rsidR="00ED0EDE" w:rsidRDefault="00ED0EDE">
      <w:pPr>
        <w:rPr>
          <w:rFonts w:hint="eastAsia"/>
        </w:rPr>
      </w:pPr>
    </w:p>
    <w:p w14:paraId="5DC301BA" w14:textId="77777777" w:rsidR="00ED0EDE" w:rsidRDefault="00ED0EDE">
      <w:pPr>
        <w:rPr>
          <w:rFonts w:hint="eastAsia"/>
        </w:rPr>
      </w:pPr>
      <w:r>
        <w:rPr>
          <w:rFonts w:hint="eastAsia"/>
        </w:rPr>
        <w:t>- 信息技术：代码植入学、数据植栽等概念</w:t>
      </w:r>
    </w:p>
    <w:p w14:paraId="5E1BD36E" w14:textId="77777777" w:rsidR="00ED0EDE" w:rsidRDefault="00ED0EDE">
      <w:pPr>
        <w:rPr>
          <w:rFonts w:hint="eastAsia"/>
        </w:rPr>
      </w:pPr>
    </w:p>
    <w:p w14:paraId="2BF14C0F" w14:textId="77777777" w:rsidR="00ED0EDE" w:rsidRDefault="00ED0EDE">
      <w:pPr>
        <w:rPr>
          <w:rFonts w:hint="eastAsia"/>
        </w:rPr>
      </w:pPr>
    </w:p>
    <w:p w14:paraId="66A4CBD7" w14:textId="77777777" w:rsidR="00ED0EDE" w:rsidRDefault="00ED0EDE">
      <w:pPr>
        <w:rPr>
          <w:rFonts w:hint="eastAsia"/>
        </w:rPr>
      </w:pPr>
      <w:r>
        <w:rPr>
          <w:rFonts w:hint="eastAsia"/>
        </w:rPr>
        <w:t>在教育领域，“植”字常用于环保主题教学。例如北京市小学语文教材将“植树节”作为节气知识的重点，通过动画演示“浇灌幼苗”的动态过程，帮助儿童具象化理解“培育生长”的概念。</w:t>
      </w:r>
    </w:p>
    <w:p w14:paraId="659FD450" w14:textId="77777777" w:rsidR="00ED0EDE" w:rsidRDefault="00ED0EDE">
      <w:pPr>
        <w:rPr>
          <w:rFonts w:hint="eastAsia"/>
        </w:rPr>
      </w:pPr>
    </w:p>
    <w:p w14:paraId="1953BD95" w14:textId="77777777" w:rsidR="00ED0EDE" w:rsidRDefault="00ED0EDE">
      <w:pPr>
        <w:rPr>
          <w:rFonts w:hint="eastAsia"/>
        </w:rPr>
      </w:pPr>
    </w:p>
    <w:p w14:paraId="65F8B065" w14:textId="77777777" w:rsidR="00ED0EDE" w:rsidRDefault="00ED0EDE">
      <w:pPr>
        <w:rPr>
          <w:rFonts w:hint="eastAsia"/>
        </w:rPr>
      </w:pPr>
      <w:r>
        <w:rPr>
          <w:rFonts w:hint="eastAsia"/>
        </w:rPr>
        <w:t>五、规范书写与人工智能辅助</w:t>
      </w:r>
    </w:p>
    <w:p w14:paraId="1A6C5AF6" w14:textId="77777777" w:rsidR="00ED0EDE" w:rsidRDefault="00ED0EDE">
      <w:pPr>
        <w:rPr>
          <w:rFonts w:hint="eastAsia"/>
        </w:rPr>
      </w:pPr>
      <w:r>
        <w:rPr>
          <w:rFonts w:hint="eastAsia"/>
        </w:rPr>
        <w:t>在数字化时代，笔画纠错系统已成为学习工具的重要组成部分。某知名在线教育平台数据显示，约38%的小学生存在“植”字右半部分笔画冗余问题。智能输入法通过云端数据比对功能，可实时提示用户的笔顺错误并提供标准动画演示。</w:t>
      </w:r>
    </w:p>
    <w:p w14:paraId="3F155BF9" w14:textId="77777777" w:rsidR="00ED0EDE" w:rsidRDefault="00ED0EDE">
      <w:pPr>
        <w:rPr>
          <w:rFonts w:hint="eastAsia"/>
        </w:rPr>
      </w:pPr>
    </w:p>
    <w:p w14:paraId="1D6D2235" w14:textId="77777777" w:rsidR="00ED0EDE" w:rsidRDefault="00ED0EDE">
      <w:pPr>
        <w:rPr>
          <w:rFonts w:hint="eastAsia"/>
        </w:rPr>
      </w:pPr>
    </w:p>
    <w:p w14:paraId="11BDC493" w14:textId="77777777" w:rsidR="00ED0EDE" w:rsidRDefault="00ED0EDE">
      <w:pPr>
        <w:rPr>
          <w:rFonts w:hint="eastAsia"/>
        </w:rPr>
      </w:pPr>
      <w:r>
        <w:rPr>
          <w:rFonts w:hint="eastAsia"/>
        </w:rPr>
        <w:t>人工智能在传统文化传承中展现出独特价值。清华大学开发的AR字典应用通过扫描纸质文本，即可生成三维动态字模，用户可360度观察“植”字的笔顺轨迹及历史演变过程，这种技术革新为汉字教育开辟了全新路径。</w:t>
      </w:r>
    </w:p>
    <w:p w14:paraId="65A7568B" w14:textId="77777777" w:rsidR="00ED0EDE" w:rsidRDefault="00ED0EDE">
      <w:pPr>
        <w:rPr>
          <w:rFonts w:hint="eastAsia"/>
        </w:rPr>
      </w:pPr>
    </w:p>
    <w:p w14:paraId="7B49AE11" w14:textId="77777777" w:rsidR="00ED0EDE" w:rsidRDefault="00ED0EDE">
      <w:pPr>
        <w:rPr>
          <w:rFonts w:hint="eastAsia"/>
        </w:rPr>
      </w:pPr>
    </w:p>
    <w:p w14:paraId="40B0EDD1" w14:textId="77777777" w:rsidR="00ED0EDE" w:rsidRDefault="00ED0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D0B09" w14:textId="54A7B3FE" w:rsidR="008D223A" w:rsidRDefault="008D223A"/>
    <w:sectPr w:rsidR="008D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3A"/>
    <w:rsid w:val="008D223A"/>
    <w:rsid w:val="009E59BB"/>
    <w:rsid w:val="00E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ED18B-7A6F-4507-98BF-C2D99CC0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