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C952" w14:textId="77777777" w:rsidR="009313A7" w:rsidRDefault="009313A7">
      <w:pPr>
        <w:rPr>
          <w:rFonts w:hint="eastAsia"/>
        </w:rPr>
      </w:pPr>
    </w:p>
    <w:p w14:paraId="6959B224" w14:textId="77777777" w:rsidR="009313A7" w:rsidRDefault="009313A7">
      <w:pPr>
        <w:rPr>
          <w:rFonts w:hint="eastAsia"/>
        </w:rPr>
      </w:pPr>
      <w:r>
        <w:rPr>
          <w:rFonts w:hint="eastAsia"/>
        </w:rPr>
        <w:t>植(zhí)的拼音解析与生态意义</w:t>
      </w:r>
    </w:p>
    <w:p w14:paraId="65BE3B50" w14:textId="77777777" w:rsidR="009313A7" w:rsidRDefault="009313A7">
      <w:pPr>
        <w:rPr>
          <w:rFonts w:hint="eastAsia"/>
        </w:rPr>
      </w:pPr>
      <w:r>
        <w:rPr>
          <w:rFonts w:hint="eastAsia"/>
        </w:rPr>
        <w:t>当指尖触碰"植"字的拼音键位zh、i时，这串由声母zh和单韵母i组成的音节符号，不仅承担着语言交流的基本功能，更承载着地球上最原始的生命密码。作为生命科学领域最基础的单元形态，植物以超过39万种的数量构建起地球生态系统的基础框架，其拼音构成的声调（第二声）恰似春雨润泽大地时的韵律感。</w:t>
      </w:r>
    </w:p>
    <w:p w14:paraId="014E0242" w14:textId="77777777" w:rsidR="009313A7" w:rsidRDefault="009313A7">
      <w:pPr>
        <w:rPr>
          <w:rFonts w:hint="eastAsia"/>
        </w:rPr>
      </w:pPr>
    </w:p>
    <w:p w14:paraId="69AD12D8" w14:textId="77777777" w:rsidR="009313A7" w:rsidRDefault="009313A7">
      <w:pPr>
        <w:rPr>
          <w:rFonts w:hint="eastAsia"/>
        </w:rPr>
      </w:pPr>
    </w:p>
    <w:p w14:paraId="61F584F3" w14:textId="77777777" w:rsidR="009313A7" w:rsidRDefault="009313A7">
      <w:pPr>
        <w:rPr>
          <w:rFonts w:hint="eastAsia"/>
        </w:rPr>
      </w:pPr>
      <w:r>
        <w:rPr>
          <w:rFonts w:hint="eastAsia"/>
        </w:rPr>
        <w:t>植(zhí)的生态位与生物链价值</w:t>
      </w:r>
    </w:p>
    <w:p w14:paraId="21369880" w14:textId="77777777" w:rsidR="009313A7" w:rsidRDefault="009313A7">
      <w:pPr>
        <w:rPr>
          <w:rFonts w:hint="eastAsia"/>
        </w:rPr>
      </w:pPr>
      <w:r>
        <w:rPr>
          <w:rFonts w:hint="eastAsia"/>
        </w:rPr>
        <w:t>植物通过光合作用持续释放氧气的过程，形成了维系地球生命存续的"绿色工厂"。据统计，全球绿色植被每年可固定约1200亿吨二氧化碳，产生900亿吨氧气。这类碳汇功能直接支撑着从浮游生物到哺乳动物整整36个营养级的生物链。若将地球植被比作交响乐团，热带雨林如同定音鼓般奠定生态基调，寒带针叶林则是绵延的背景音。</w:t>
      </w:r>
    </w:p>
    <w:p w14:paraId="7CFD0993" w14:textId="77777777" w:rsidR="009313A7" w:rsidRDefault="009313A7">
      <w:pPr>
        <w:rPr>
          <w:rFonts w:hint="eastAsia"/>
        </w:rPr>
      </w:pPr>
    </w:p>
    <w:p w14:paraId="50084CC9" w14:textId="77777777" w:rsidR="009313A7" w:rsidRDefault="009313A7">
      <w:pPr>
        <w:rPr>
          <w:rFonts w:hint="eastAsia"/>
        </w:rPr>
      </w:pPr>
    </w:p>
    <w:p w14:paraId="035F42F0" w14:textId="77777777" w:rsidR="009313A7" w:rsidRDefault="009313A7">
      <w:pPr>
        <w:rPr>
          <w:rFonts w:hint="eastAsia"/>
        </w:rPr>
      </w:pPr>
      <w:r>
        <w:rPr>
          <w:rFonts w:hint="eastAsia"/>
        </w:rPr>
        <w:t>植(zhí)的文化基因与文明演进</w:t>
      </w:r>
    </w:p>
    <w:p w14:paraId="6AEE5270" w14:textId="77777777" w:rsidR="009313A7" w:rsidRDefault="009313A7">
      <w:pPr>
        <w:rPr>
          <w:rFonts w:hint="eastAsia"/>
        </w:rPr>
      </w:pPr>
      <w:r>
        <w:rPr>
          <w:rFonts w:hint="eastAsia"/>
        </w:rPr>
        <w:t>汉字"植"从木、直结构演变至今，折射出先民对植物直立生长特性的精准观察。商代甲骨文中"植"已指代庄稼栽培，殷墟出土文物证实当时已掌握粟米轮作技术。中国农书《齐民要术》记载的"区田法"，将生态智慧凝聚为文字系统，形成独特的农耕文化基因库。这种对植物的系统认知，推动着人类文明从游猎采集迈向定居农业。</w:t>
      </w:r>
    </w:p>
    <w:p w14:paraId="7517150E" w14:textId="77777777" w:rsidR="009313A7" w:rsidRDefault="009313A7">
      <w:pPr>
        <w:rPr>
          <w:rFonts w:hint="eastAsia"/>
        </w:rPr>
      </w:pPr>
    </w:p>
    <w:p w14:paraId="53128D62" w14:textId="77777777" w:rsidR="009313A7" w:rsidRDefault="009313A7">
      <w:pPr>
        <w:rPr>
          <w:rFonts w:hint="eastAsia"/>
        </w:rPr>
      </w:pPr>
    </w:p>
    <w:p w14:paraId="5A2E7286" w14:textId="77777777" w:rsidR="009313A7" w:rsidRDefault="009313A7">
      <w:pPr>
        <w:rPr>
          <w:rFonts w:hint="eastAsia"/>
        </w:rPr>
      </w:pPr>
      <w:r>
        <w:rPr>
          <w:rFonts w:hint="eastAsia"/>
        </w:rPr>
        <w:t>植(zhí)的现代诠释与科技革命</w:t>
      </w:r>
    </w:p>
    <w:p w14:paraId="00D02F33" w14:textId="77777777" w:rsidR="009313A7" w:rsidRDefault="009313A7">
      <w:pPr>
        <w:rPr>
          <w:rFonts w:hint="eastAsia"/>
        </w:rPr>
      </w:pPr>
      <w:r>
        <w:rPr>
          <w:rFonts w:hint="eastAsia"/>
        </w:rPr>
        <w:t>当量子生物学家借助荧光标记技术观察植物电信号传导时，发现拟南芥细胞的生物电活动模式与计算机二进制程序存在同构性。城市森林工程通过立体绿化技术，将碳吸收效率提升至传统园林的3倍。合成生物学领域，科学家已成功重构蓝藻光合作用路径，使其固碳能力突破自然极限。"植"字在21世纪语境下已演变为跨学科的技术符号。</w:t>
      </w:r>
    </w:p>
    <w:p w14:paraId="5BD72BFC" w14:textId="77777777" w:rsidR="009313A7" w:rsidRDefault="009313A7">
      <w:pPr>
        <w:rPr>
          <w:rFonts w:hint="eastAsia"/>
        </w:rPr>
      </w:pPr>
    </w:p>
    <w:p w14:paraId="0F7325FD" w14:textId="77777777" w:rsidR="009313A7" w:rsidRDefault="009313A7">
      <w:pPr>
        <w:rPr>
          <w:rFonts w:hint="eastAsia"/>
        </w:rPr>
      </w:pPr>
    </w:p>
    <w:p w14:paraId="3EEA591C" w14:textId="77777777" w:rsidR="009313A7" w:rsidRDefault="009313A7">
      <w:pPr>
        <w:rPr>
          <w:rFonts w:hint="eastAsia"/>
        </w:rPr>
      </w:pPr>
      <w:r>
        <w:rPr>
          <w:rFonts w:hint="eastAsia"/>
        </w:rPr>
        <w:t>植(zhí)的伦理维度与社会效益</w:t>
      </w:r>
    </w:p>
    <w:p w14:paraId="429C5470" w14:textId="77777777" w:rsidR="009313A7" w:rsidRDefault="009313A7">
      <w:pPr>
        <w:rPr>
          <w:rFonts w:hint="eastAsia"/>
        </w:rPr>
      </w:pPr>
      <w:r>
        <w:rPr>
          <w:rFonts w:hint="eastAsia"/>
        </w:rPr>
        <w:t>城市垂直农场每公顷年产量可达常规农田的15倍，但需警惕过度工业化带来的生物多样性危机。全球森林覆盖率年均减少0.13%的背后，折射出人类扩张欲望与生态保护的永恒博弈。在教育领域推行植物认知课程，使城市儿童对花草的识别准确度提升47%，这种微观联结正在重塑人与自然的认知图谱。植物修复技术已成功治理3258处工业污染场地，证明自然系统具备惊人的自我净化潜能。</w:t>
      </w:r>
    </w:p>
    <w:p w14:paraId="3CC72552" w14:textId="77777777" w:rsidR="009313A7" w:rsidRDefault="009313A7">
      <w:pPr>
        <w:rPr>
          <w:rFonts w:hint="eastAsia"/>
        </w:rPr>
      </w:pPr>
    </w:p>
    <w:p w14:paraId="06FADA9E" w14:textId="77777777" w:rsidR="009313A7" w:rsidRDefault="009313A7">
      <w:pPr>
        <w:rPr>
          <w:rFonts w:hint="eastAsia"/>
        </w:rPr>
      </w:pPr>
    </w:p>
    <w:p w14:paraId="311C5217" w14:textId="77777777" w:rsidR="009313A7" w:rsidRDefault="009313A7">
      <w:pPr>
        <w:rPr>
          <w:rFonts w:hint="eastAsia"/>
        </w:rPr>
      </w:pPr>
      <w:r>
        <w:rPr>
          <w:rFonts w:hint="eastAsia"/>
        </w:rPr>
        <w:t>植(zhí)的未来图景与生态承诺</w:t>
      </w:r>
    </w:p>
    <w:p w14:paraId="4FD4882E" w14:textId="77777777" w:rsidR="009313A7" w:rsidRDefault="009313A7">
      <w:pPr>
        <w:rPr>
          <w:rFonts w:hint="eastAsia"/>
        </w:rPr>
      </w:pPr>
      <w:r>
        <w:rPr>
          <w:rFonts w:hint="eastAsia"/>
        </w:rPr>
        <w:t>联合国粮农组织预测，到2050年植物基替代蛋白将占据全球肉食市场的35%。NASA的火星温室项目通过水培技术实现离地栽培，验证了外星生态构建的可能性。基因编辑CRISPR-Cas9系统在作物抗逆改良中的应用，使沙漠小麦单株产量突破传统品种210%。当人类在月球基地培植出第一株棉苗时，"植"字将被重新书写为星际文明的开篇符号。</w:t>
      </w:r>
    </w:p>
    <w:p w14:paraId="71273119" w14:textId="77777777" w:rsidR="009313A7" w:rsidRDefault="009313A7">
      <w:pPr>
        <w:rPr>
          <w:rFonts w:hint="eastAsia"/>
        </w:rPr>
      </w:pPr>
    </w:p>
    <w:p w14:paraId="3FBF1D9E" w14:textId="77777777" w:rsidR="009313A7" w:rsidRDefault="009313A7">
      <w:pPr>
        <w:rPr>
          <w:rFonts w:hint="eastAsia"/>
        </w:rPr>
      </w:pPr>
    </w:p>
    <w:p w14:paraId="2C62DFC1" w14:textId="77777777" w:rsidR="009313A7" w:rsidRDefault="00931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93B45" w14:textId="21E013C3" w:rsidR="00A357AB" w:rsidRDefault="00A357AB"/>
    <w:sectPr w:rsidR="00A35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AB"/>
    <w:rsid w:val="009313A7"/>
    <w:rsid w:val="009E59BB"/>
    <w:rsid w:val="00A3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CDD77-5B3D-4E5B-9CB7-8128F4B9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