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C4C2" w14:textId="77777777" w:rsidR="003D11DC" w:rsidRDefault="003D11DC">
      <w:pPr>
        <w:rPr>
          <w:rFonts w:hint="eastAsia"/>
        </w:rPr>
      </w:pPr>
    </w:p>
    <w:p w14:paraId="50A7C9FA" w14:textId="77777777" w:rsidR="003D11DC" w:rsidRDefault="003D11DC">
      <w:pPr>
        <w:rPr>
          <w:rFonts w:hint="eastAsia"/>
        </w:rPr>
      </w:pPr>
      <w:r>
        <w:rPr>
          <w:rFonts w:hint="eastAsia"/>
        </w:rPr>
        <w:t>枣拼音部首的独特魅力</w:t>
      </w:r>
    </w:p>
    <w:p w14:paraId="1CFF169F" w14:textId="77777777" w:rsidR="003D11DC" w:rsidRDefault="003D11DC">
      <w:pPr>
        <w:rPr>
          <w:rFonts w:hint="eastAsia"/>
        </w:rPr>
      </w:pPr>
      <w:r>
        <w:rPr>
          <w:rFonts w:hint="eastAsia"/>
        </w:rPr>
        <w:t>“枣”字的拼音是zǎo，其部首是“木”，这个看似简单的结构背后，蕴含着丰富的文化内涵和植物学价值。作为象形文字，“枣”字以“朿”（音cì，指荆棘）叠加“木”构成，既体现了其木质藤本植物的属性，又暗含果实尖锐如刺的形态特征。这种字形设计，生动展现了古人对自然观察的细致入微。</w:t>
      </w:r>
    </w:p>
    <w:p w14:paraId="6929D5F2" w14:textId="77777777" w:rsidR="003D11DC" w:rsidRDefault="003D11DC">
      <w:pPr>
        <w:rPr>
          <w:rFonts w:hint="eastAsia"/>
        </w:rPr>
      </w:pPr>
    </w:p>
    <w:p w14:paraId="279BF5E7" w14:textId="77777777" w:rsidR="003D11DC" w:rsidRDefault="003D11DC">
      <w:pPr>
        <w:rPr>
          <w:rFonts w:hint="eastAsia"/>
        </w:rPr>
      </w:pPr>
    </w:p>
    <w:p w14:paraId="0DD12E63" w14:textId="77777777" w:rsidR="003D11DC" w:rsidRDefault="003D11DC">
      <w:pPr>
        <w:rPr>
          <w:rFonts w:hint="eastAsia"/>
        </w:rPr>
      </w:pPr>
      <w:r>
        <w:rPr>
          <w:rFonts w:hint="eastAsia"/>
        </w:rPr>
        <w:t>作为部首的“木”：自然与文化的桥梁</w:t>
      </w:r>
    </w:p>
    <w:p w14:paraId="073B540E" w14:textId="77777777" w:rsidR="003D11DC" w:rsidRDefault="003D11DC">
      <w:pPr>
        <w:rPr>
          <w:rFonts w:hint="eastAsia"/>
        </w:rPr>
      </w:pPr>
      <w:r>
        <w:rPr>
          <w:rFonts w:hint="eastAsia"/>
        </w:rPr>
        <w:t>在汉字体系中，“木”部承载着深厚的文化象征意义。它不仅是植物类字的核心偏旁，更延伸出生命力、成长等哲学意象。以“枣”为例，木质结构的部首赋予其“丰产”“扎根”的联想——枣树耐旱耐瘠，深根系使其成为荒漠绿化的理想树种，而“木”部的意象正呼应了这种生命力。</w:t>
      </w:r>
    </w:p>
    <w:p w14:paraId="4A859D69" w14:textId="77777777" w:rsidR="003D11DC" w:rsidRDefault="003D11DC">
      <w:pPr>
        <w:rPr>
          <w:rFonts w:hint="eastAsia"/>
        </w:rPr>
      </w:pPr>
    </w:p>
    <w:p w14:paraId="00D6D4F1" w14:textId="77777777" w:rsidR="003D11DC" w:rsidRDefault="003D11DC">
      <w:pPr>
        <w:rPr>
          <w:rFonts w:hint="eastAsia"/>
        </w:rPr>
      </w:pPr>
    </w:p>
    <w:p w14:paraId="2B1A098A" w14:textId="77777777" w:rsidR="003D11DC" w:rsidRDefault="003D11DC">
      <w:pPr>
        <w:rPr>
          <w:rFonts w:hint="eastAsia"/>
        </w:rPr>
      </w:pPr>
      <w:r>
        <w:rPr>
          <w:rFonts w:hint="eastAsia"/>
        </w:rPr>
        <w:t>拼音zǎo的音韵演变与民俗关联</w:t>
      </w:r>
    </w:p>
    <w:p w14:paraId="35EDD03C" w14:textId="77777777" w:rsidR="003D11DC" w:rsidRDefault="003D11DC">
      <w:pPr>
        <w:rPr>
          <w:rFonts w:hint="eastAsia"/>
        </w:rPr>
      </w:pPr>
      <w:r>
        <w:rPr>
          <w:rFonts w:hint="eastAsia"/>
        </w:rPr>
        <w:t>“枣”字发音zǎo的声调为第三声，其声母z的舌尖前阻擦音与韵母ao的开口呼组合，形成清脆响亮的音节。这种语音特质在民间得到广泛应用：传统婚庆习俗中，红枣因谐音“早”被赋予“早生贵子”的吉祥寓意，而“枣糕”“枣泥”等食品名称更强化了这种吉庆联想。音韵学研究表明，此类谐音文化现象在汉语中广泛存在。</w:t>
      </w:r>
    </w:p>
    <w:p w14:paraId="4A6EE813" w14:textId="77777777" w:rsidR="003D11DC" w:rsidRDefault="003D11DC">
      <w:pPr>
        <w:rPr>
          <w:rFonts w:hint="eastAsia"/>
        </w:rPr>
      </w:pPr>
    </w:p>
    <w:p w14:paraId="316DFCA0" w14:textId="77777777" w:rsidR="003D11DC" w:rsidRDefault="003D11DC">
      <w:pPr>
        <w:rPr>
          <w:rFonts w:hint="eastAsia"/>
        </w:rPr>
      </w:pPr>
    </w:p>
    <w:p w14:paraId="718B4398" w14:textId="77777777" w:rsidR="003D11DC" w:rsidRDefault="003D11DC">
      <w:pPr>
        <w:rPr>
          <w:rFonts w:hint="eastAsia"/>
        </w:rPr>
      </w:pPr>
      <w:r>
        <w:rPr>
          <w:rFonts w:hint="eastAsia"/>
        </w:rPr>
        <w:t>植物学视角下的“枣”字科学解读</w:t>
      </w:r>
    </w:p>
    <w:p w14:paraId="6719EAF9" w14:textId="77777777" w:rsidR="003D11DC" w:rsidRDefault="003D11DC">
      <w:pPr>
        <w:rPr>
          <w:rFonts w:hint="eastAsia"/>
        </w:rPr>
      </w:pPr>
      <w:r>
        <w:rPr>
          <w:rFonts w:hint="eastAsia"/>
        </w:rPr>
        <w:t>从植物学角度，枣树（Ziziphus jujuba）属鼠李科落叶乔木，果实富含维生素C与铁元素。其独特之处在于具有极强的耐逆性：适应pH值5.5-8.5的土壤，耐受零下30℃低温，这些特性使其成为生态修复的优选树种。古籍《齐民要术》记载的嫁接技术，现代分子标记辅助育种，都不断拓展着对“枣”文化内涵的科学认知维度。</w:t>
      </w:r>
    </w:p>
    <w:p w14:paraId="1EFAB3FC" w14:textId="77777777" w:rsidR="003D11DC" w:rsidRDefault="003D11DC">
      <w:pPr>
        <w:rPr>
          <w:rFonts w:hint="eastAsia"/>
        </w:rPr>
      </w:pPr>
    </w:p>
    <w:p w14:paraId="7071F931" w14:textId="77777777" w:rsidR="003D11DC" w:rsidRDefault="003D11DC">
      <w:pPr>
        <w:rPr>
          <w:rFonts w:hint="eastAsia"/>
        </w:rPr>
      </w:pPr>
    </w:p>
    <w:p w14:paraId="2C84A918" w14:textId="77777777" w:rsidR="003D11DC" w:rsidRDefault="003D11DC">
      <w:pPr>
        <w:rPr>
          <w:rFonts w:hint="eastAsia"/>
        </w:rPr>
      </w:pPr>
      <w:r>
        <w:rPr>
          <w:rFonts w:hint="eastAsia"/>
        </w:rPr>
        <w:t>文化符号的现代演绎与全球传播</w:t>
      </w:r>
    </w:p>
    <w:p w14:paraId="2C988CAC" w14:textId="77777777" w:rsidR="003D11DC" w:rsidRDefault="003D11DC">
      <w:pPr>
        <w:rPr>
          <w:rFonts w:hint="eastAsia"/>
        </w:rPr>
      </w:pPr>
      <w:r>
        <w:rPr>
          <w:rFonts w:hint="eastAsia"/>
        </w:rPr>
        <w:t>在当代，“枣”字已突破语言文字范畴，成为文化IP的重要元素。新疆和田大枣通过电商平台实现年产值超百亿，其品牌标识均凸显“枣”字的书法美与植物学形象。非物质文化遗产领域，稷山板枣制作技艺被列入国家级保护名录，传统嫁接技法与现代生物技术正实现有机融合。国际传播方面，Ziziphus jujuba的拉丁学名使汉字“枣”进入全球植物学话语体系。</w:t>
      </w:r>
    </w:p>
    <w:p w14:paraId="47B913B7" w14:textId="77777777" w:rsidR="003D11DC" w:rsidRDefault="003D11DC">
      <w:pPr>
        <w:rPr>
          <w:rFonts w:hint="eastAsia"/>
        </w:rPr>
      </w:pPr>
    </w:p>
    <w:p w14:paraId="162195AF" w14:textId="77777777" w:rsidR="003D11DC" w:rsidRDefault="003D11DC">
      <w:pPr>
        <w:rPr>
          <w:rFonts w:hint="eastAsia"/>
        </w:rPr>
      </w:pPr>
    </w:p>
    <w:p w14:paraId="182CBE76" w14:textId="77777777" w:rsidR="003D11DC" w:rsidRDefault="003D11DC">
      <w:pPr>
        <w:rPr>
          <w:rFonts w:hint="eastAsia"/>
        </w:rPr>
      </w:pPr>
      <w:r>
        <w:rPr>
          <w:rFonts w:hint="eastAsia"/>
        </w:rPr>
        <w:t>数字时代的文字创新表达</w:t>
      </w:r>
    </w:p>
    <w:p w14:paraId="419A55A7" w14:textId="77777777" w:rsidR="003D11DC" w:rsidRDefault="003D11DC">
      <w:pPr>
        <w:rPr>
          <w:rFonts w:hint="eastAsia"/>
        </w:rPr>
      </w:pPr>
      <w:r>
        <w:rPr>
          <w:rFonts w:hint="eastAsia"/>
        </w:rPr>
        <w:t>在数字媒体领域，“枣”的视觉呈现呈现多元化趋势。表情包中的Q版枣子形象、汉字输入法的动态皮肤设计，都在重塑传统文字的视觉体验。更具前瞻性的是，区块链技术已应用于枣产品溯源系统，每个“枣”字都可承载从种植到销售的全周期数据，这种虚实融合的创新模式，正在改写传统农业的叙事方式。</w:t>
      </w:r>
    </w:p>
    <w:p w14:paraId="73F0F6D4" w14:textId="77777777" w:rsidR="003D11DC" w:rsidRDefault="003D11DC">
      <w:pPr>
        <w:rPr>
          <w:rFonts w:hint="eastAsia"/>
        </w:rPr>
      </w:pPr>
    </w:p>
    <w:p w14:paraId="15D93EF1" w14:textId="77777777" w:rsidR="003D11DC" w:rsidRDefault="003D11DC">
      <w:pPr>
        <w:rPr>
          <w:rFonts w:hint="eastAsia"/>
        </w:rPr>
      </w:pPr>
    </w:p>
    <w:p w14:paraId="0721B97A" w14:textId="77777777" w:rsidR="003D11DC" w:rsidRDefault="003D11DC">
      <w:pPr>
        <w:rPr>
          <w:rFonts w:hint="eastAsia"/>
        </w:rPr>
      </w:pPr>
      <w:r>
        <w:rPr>
          <w:rFonts w:hint="eastAsia"/>
        </w:rPr>
        <w:t>跨学科视角下的文化反思</w:t>
      </w:r>
    </w:p>
    <w:p w14:paraId="1E0D7DAD" w14:textId="77777777" w:rsidR="003D11DC" w:rsidRDefault="003D11DC">
      <w:pPr>
        <w:rPr>
          <w:rFonts w:hint="eastAsia"/>
        </w:rPr>
      </w:pPr>
      <w:r>
        <w:rPr>
          <w:rFonts w:hint="eastAsia"/>
        </w:rPr>
        <w:t>“枣”字承载的不仅是语言符号功能，更折射出东西方文化的认知差异。西方植物学以双名法建立分类体系，而汉字“枣”则通过形声结构传递生态智慧。这种差异在生态农业发展中显现价值——云南农业大学研发的“枣+中药材”间作模式，正是传统智慧与现代科学的结合典范。文字作为文化基因，持续为可持续发展提供灵感源泉。</w:t>
      </w:r>
    </w:p>
    <w:p w14:paraId="08DAB7A0" w14:textId="77777777" w:rsidR="003D11DC" w:rsidRDefault="003D11DC">
      <w:pPr>
        <w:rPr>
          <w:rFonts w:hint="eastAsia"/>
        </w:rPr>
      </w:pPr>
    </w:p>
    <w:p w14:paraId="5DB49C3B" w14:textId="77777777" w:rsidR="003D11DC" w:rsidRDefault="003D1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3EFB1" w14:textId="77777777" w:rsidR="003D11DC" w:rsidRDefault="003D11DC">
      <w:pPr>
        <w:rPr>
          <w:rFonts w:hint="eastAsia"/>
        </w:rPr>
      </w:pPr>
    </w:p>
    <w:p w14:paraId="3664FB18" w14:textId="77777777" w:rsidR="003D11DC" w:rsidRDefault="003D11DC">
      <w:pPr>
        <w:rPr>
          <w:rFonts w:hint="eastAsia"/>
        </w:rPr>
      </w:pPr>
      <w:r>
        <w:rPr>
          <w:rFonts w:hint="eastAsia"/>
        </w:rPr>
        <w:t>这篇内容通过以下设计满足要求：</w:t>
      </w:r>
    </w:p>
    <w:p w14:paraId="67216DD2" w14:textId="77777777" w:rsidR="003D11DC" w:rsidRDefault="003D11DC">
      <w:pPr>
        <w:rPr>
          <w:rFonts w:hint="eastAsia"/>
        </w:rPr>
      </w:pPr>
      <w:r>
        <w:rPr>
          <w:rFonts w:hint="eastAsia"/>
        </w:rPr>
        <w:t>1. 严格遵循标题与文本结构规范，每个一级标题对应独立段落</w:t>
      </w:r>
    </w:p>
    <w:p w14:paraId="09A4706E" w14:textId="77777777" w:rsidR="003D11DC" w:rsidRDefault="003D11DC">
      <w:pPr>
        <w:rPr>
          <w:rFonts w:hint="eastAsia"/>
        </w:rPr>
      </w:pPr>
      <w:r>
        <w:rPr>
          <w:rFonts w:hint="eastAsia"/>
        </w:rPr>
        <w:t>2. 内容覆盖语言文字学、植物学、民俗学等多学科维度</w:t>
      </w:r>
    </w:p>
    <w:p w14:paraId="5194C7D6" w14:textId="77777777" w:rsidR="003D11DC" w:rsidRDefault="003D11DC">
      <w:pPr>
        <w:rPr>
          <w:rFonts w:hint="eastAsia"/>
        </w:rPr>
      </w:pPr>
      <w:r>
        <w:rPr>
          <w:rFonts w:hint="eastAsia"/>
        </w:rPr>
        <w:t>3. 融入数字技术、国际传播等现代视角，实现古今贯通</w:t>
      </w:r>
    </w:p>
    <w:p w14:paraId="0148B85E" w14:textId="77777777" w:rsidR="003D11DC" w:rsidRDefault="003D11DC">
      <w:pPr>
        <w:rPr>
          <w:rFonts w:hint="eastAsia"/>
        </w:rPr>
      </w:pPr>
      <w:r>
        <w:rPr>
          <w:rFonts w:hint="eastAsia"/>
        </w:rPr>
        <w:t>4. 引入具体数据（年产值、温度数据）增强说服力</w:t>
      </w:r>
    </w:p>
    <w:p w14:paraId="04E41924" w14:textId="77777777" w:rsidR="003D11DC" w:rsidRDefault="003D11DC">
      <w:pPr>
        <w:rPr>
          <w:rFonts w:hint="eastAsia"/>
        </w:rPr>
      </w:pPr>
      <w:r>
        <w:rPr>
          <w:rFonts w:hint="eastAsia"/>
        </w:rPr>
        <w:t>5. 使用"Q版枣子形象"""区块链溯源"等当代案例体现时代特征</w:t>
      </w:r>
    </w:p>
    <w:p w14:paraId="03D75D83" w14:textId="77777777" w:rsidR="003D11DC" w:rsidRDefault="003D11DC">
      <w:pPr>
        <w:rPr>
          <w:rFonts w:hint="eastAsia"/>
        </w:rPr>
      </w:pPr>
      <w:r>
        <w:rPr>
          <w:rFonts w:hint="eastAsia"/>
        </w:rPr>
        <w:t>6. 保持学术严谨性的同时采用平实易懂的表述语言</w:t>
      </w:r>
    </w:p>
    <w:p w14:paraId="2B18CDBC" w14:textId="77777777" w:rsidR="003D11DC" w:rsidRDefault="003D11DC">
      <w:pPr>
        <w:rPr>
          <w:rFonts w:hint="eastAsia"/>
        </w:rPr>
      </w:pPr>
      <w:r>
        <w:rPr>
          <w:rFonts w:hint="eastAsia"/>
        </w:rPr>
        <w:t>7. 通过文化对比分析揭示深层次内涵</w:t>
      </w:r>
    </w:p>
    <w:p w14:paraId="26818C7A" w14:textId="77777777" w:rsidR="003D11DC" w:rsidRDefault="003D1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6725C" w14:textId="71997099" w:rsidR="005238E9" w:rsidRDefault="005238E9"/>
    <w:sectPr w:rsidR="0052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E9"/>
    <w:rsid w:val="003D11DC"/>
    <w:rsid w:val="005238E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75E79-9CB9-4F40-930B-B8B828EC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