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58DD" w14:textId="77777777" w:rsidR="0097186E" w:rsidRDefault="0097186E">
      <w:pPr>
        <w:rPr>
          <w:rFonts w:hint="eastAsia"/>
        </w:rPr>
      </w:pPr>
      <w:r>
        <w:rPr>
          <w:rFonts w:hint="eastAsia"/>
        </w:rPr>
        <w:t>智取生辰纲的词语解释的拼音</w:t>
      </w:r>
    </w:p>
    <w:p w14:paraId="69C3D7A4" w14:textId="77777777" w:rsidR="0097186E" w:rsidRDefault="0097186E">
      <w:pPr>
        <w:rPr>
          <w:rFonts w:hint="eastAsia"/>
        </w:rPr>
      </w:pPr>
      <w:r>
        <w:rPr>
          <w:rFonts w:hint="eastAsia"/>
        </w:rPr>
        <w:t>《水浒传》作为中国古代四大名著之一，讲述了北宋末年宋江领导的梁山好汉反抗官府的故事。其中，“智取生辰纲”是该书中一个脍炙人口的章节，展示了吴用等人巧妙设计、智斗权贵的过程。本篇将对“智取生辰纲”中的关键词汇进行拼音标注和解释，帮助读者更好地理解这部经典作品。</w:t>
      </w:r>
    </w:p>
    <w:p w14:paraId="12BADC02" w14:textId="77777777" w:rsidR="0097186E" w:rsidRDefault="0097186E">
      <w:pPr>
        <w:rPr>
          <w:rFonts w:hint="eastAsia"/>
        </w:rPr>
      </w:pPr>
    </w:p>
    <w:p w14:paraId="29CDDA1E" w14:textId="77777777" w:rsidR="0097186E" w:rsidRDefault="0097186E">
      <w:pPr>
        <w:rPr>
          <w:rFonts w:hint="eastAsia"/>
        </w:rPr>
      </w:pPr>
    </w:p>
    <w:p w14:paraId="71F0B62E" w14:textId="77777777" w:rsidR="0097186E" w:rsidRDefault="0097186E">
      <w:pPr>
        <w:rPr>
          <w:rFonts w:hint="eastAsia"/>
        </w:rPr>
      </w:pPr>
      <w:r>
        <w:rPr>
          <w:rFonts w:hint="eastAsia"/>
        </w:rPr>
        <w:t>故事背景与人物简介</w:t>
      </w:r>
    </w:p>
    <w:p w14:paraId="59BFE87C" w14:textId="77777777" w:rsidR="0097186E" w:rsidRDefault="0097186E">
      <w:pPr>
        <w:rPr>
          <w:rFonts w:hint="eastAsia"/>
        </w:rPr>
      </w:pPr>
      <w:r>
        <w:rPr>
          <w:rFonts w:hint="eastAsia"/>
        </w:rPr>
        <w:t>Zhōngguó gǔdài míngzhuàn zhī yī de 《Shuǐhǔ Zhuàn》, jìzǎi le Běisòng mònián Jiāng Hú shàng de yīxiē hǎo hàn zǔchéng de Liángshān pàidǎng dòuzhēng de gùshì. “Zhìqǔ Shēngchén Gāng” zhègè gùshì jiéduàn zhōng, Wú Yòng hé tā de péngyǒumen tōngguò jīzhì de cèlüè cóng guānfǔ zhōng qíngquè le shēngchén gāng. Shēngchén gāng zhǐ de shì guānfǔ zhōng de yī xiē bǎohuò, ér zhè cì de shēngchén gāng zhǔyào shì Mùqiáo tài shǒu Liáng Zhōngshū suǒyǒu.</w:t>
      </w:r>
    </w:p>
    <w:p w14:paraId="5E9DCBBB" w14:textId="77777777" w:rsidR="0097186E" w:rsidRDefault="0097186E">
      <w:pPr>
        <w:rPr>
          <w:rFonts w:hint="eastAsia"/>
        </w:rPr>
      </w:pPr>
    </w:p>
    <w:p w14:paraId="47E98337" w14:textId="77777777" w:rsidR="0097186E" w:rsidRDefault="0097186E">
      <w:pPr>
        <w:rPr>
          <w:rFonts w:hint="eastAsia"/>
        </w:rPr>
      </w:pPr>
    </w:p>
    <w:p w14:paraId="2A62F614" w14:textId="77777777" w:rsidR="0097186E" w:rsidRDefault="0097186E">
      <w:pPr>
        <w:rPr>
          <w:rFonts w:hint="eastAsia"/>
        </w:rPr>
      </w:pPr>
      <w:r>
        <w:rPr>
          <w:rFonts w:hint="eastAsia"/>
        </w:rPr>
        <w:t>核心词汇解析</w:t>
      </w:r>
    </w:p>
    <w:p w14:paraId="7854AA0B" w14:textId="77777777" w:rsidR="0097186E" w:rsidRDefault="0097186E">
      <w:pPr>
        <w:rPr>
          <w:rFonts w:hint="eastAsia"/>
        </w:rPr>
      </w:pPr>
      <w:r>
        <w:rPr>
          <w:rFonts w:hint="eastAsia"/>
        </w:rPr>
        <w:t>Wú Yòng - wúyòng, zhǔyào zhǐ 《Shuǐhǔ Zhuàn》 zhōng de yī wèi zhǔyào rénwù, tóngshí yě shì “Zhìqǔ Shēngchén Gāng” cèlüè de zhǔmíng zhě. Tā yǐ qícái guànzhù, jīzhì duōmó ér wénmíng.</w:t>
      </w:r>
    </w:p>
    <w:p w14:paraId="6B0F606A" w14:textId="77777777" w:rsidR="0097186E" w:rsidRDefault="0097186E">
      <w:pPr>
        <w:rPr>
          <w:rFonts w:hint="eastAsia"/>
        </w:rPr>
      </w:pPr>
    </w:p>
    <w:p w14:paraId="446FD11B" w14:textId="77777777" w:rsidR="0097186E" w:rsidRDefault="0097186E">
      <w:pPr>
        <w:rPr>
          <w:rFonts w:hint="eastAsia"/>
        </w:rPr>
      </w:pPr>
      <w:r>
        <w:rPr>
          <w:rFonts w:hint="eastAsia"/>
        </w:rPr>
        <w:t>Liáng Zhōngshū - liángzhōngshū, Běisòng shíqī de yī wèi guānyuán, tā de shēngchén gāng bèi Wú Yòng tóngméntè dào zǔchéng de jìhuà suǒ qiānqǔ.</w:t>
      </w:r>
    </w:p>
    <w:p w14:paraId="2BC08C12" w14:textId="77777777" w:rsidR="0097186E" w:rsidRDefault="0097186E">
      <w:pPr>
        <w:rPr>
          <w:rFonts w:hint="eastAsia"/>
        </w:rPr>
      </w:pPr>
    </w:p>
    <w:p w14:paraId="32C891C9" w14:textId="77777777" w:rsidR="0097186E" w:rsidRDefault="0097186E">
      <w:pPr>
        <w:rPr>
          <w:rFonts w:hint="eastAsia"/>
        </w:rPr>
      </w:pPr>
    </w:p>
    <w:p w14:paraId="7858062C" w14:textId="77777777" w:rsidR="0097186E" w:rsidRDefault="0097186E">
      <w:pPr>
        <w:rPr>
          <w:rFonts w:hint="eastAsia"/>
        </w:rPr>
      </w:pPr>
      <w:r>
        <w:rPr>
          <w:rFonts w:hint="eastAsia"/>
        </w:rPr>
        <w:t>策略与实施过程</w:t>
      </w:r>
    </w:p>
    <w:p w14:paraId="6478B7F4" w14:textId="77777777" w:rsidR="0097186E" w:rsidRDefault="0097186E">
      <w:pPr>
        <w:rPr>
          <w:rFonts w:hint="eastAsia"/>
        </w:rPr>
      </w:pPr>
      <w:r>
        <w:rPr>
          <w:rFonts w:hint="eastAsia"/>
        </w:rPr>
        <w:t>Qiánwǎng sòng huò de lùjìng shàng, Wú Yòng hé tā de péngyǒumen zǔzhīle yī chǎng jīngxīn dòngpò de xìjù. Tāmen tōngguò zhuāngbèi, yǐnqí Liáng Zhōngshū de xìnren, ránhòu tōngguò yīxún fāngshì de cèlüè, zuìzhōng shǐ Liáng Zhōngshū de shēngchén gāng bèi qiānqǔ. Cǐ guòchéng zhōng, Wú Yòng de zhìhuì hé jīzhì déyǐ chōngfèn tǐxiàn.</w:t>
      </w:r>
    </w:p>
    <w:p w14:paraId="606606AD" w14:textId="77777777" w:rsidR="0097186E" w:rsidRDefault="0097186E">
      <w:pPr>
        <w:rPr>
          <w:rFonts w:hint="eastAsia"/>
        </w:rPr>
      </w:pPr>
    </w:p>
    <w:p w14:paraId="394331EB" w14:textId="77777777" w:rsidR="0097186E" w:rsidRDefault="0097186E">
      <w:pPr>
        <w:rPr>
          <w:rFonts w:hint="eastAsia"/>
        </w:rPr>
      </w:pPr>
    </w:p>
    <w:p w14:paraId="3A33FB00" w14:textId="77777777" w:rsidR="0097186E" w:rsidRDefault="0097186E">
      <w:pPr>
        <w:rPr>
          <w:rFonts w:hint="eastAsia"/>
        </w:rPr>
      </w:pPr>
      <w:r>
        <w:rPr>
          <w:rFonts w:hint="eastAsia"/>
        </w:rPr>
        <w:t>文化价值与现代意义</w:t>
      </w:r>
    </w:p>
    <w:p w14:paraId="4B94BE5C" w14:textId="77777777" w:rsidR="0097186E" w:rsidRDefault="0097186E">
      <w:pPr>
        <w:rPr>
          <w:rFonts w:hint="eastAsia"/>
        </w:rPr>
      </w:pPr>
      <w:r>
        <w:rPr>
          <w:rFonts w:hint="eastAsia"/>
        </w:rPr>
        <w:t>“Zhìqǔ Shēngchén Gāng” zhège gùshì bùjǐn shì yī gè jīzhì de shèjì, tā hái tǐxiàn le gǔdài rénmen zhìhuì hé mòhòu de lìliang. Zài xiàndài shèhuì zhōng, zhè zhǒng yòng zhìhuì hé jīzhì lái jiějué wèntí de jīngshén yóuqí zhòngyào. Wúlùn shì zài gōngzuò háishì xuéxí zhōng, wǒmen dū néng cóng zhōng xuéxí dào zhòngyào de jīngshén hé jìnéng.</w:t>
      </w:r>
    </w:p>
    <w:p w14:paraId="54B1623B" w14:textId="77777777" w:rsidR="0097186E" w:rsidRDefault="0097186E">
      <w:pPr>
        <w:rPr>
          <w:rFonts w:hint="eastAsia"/>
        </w:rPr>
      </w:pPr>
    </w:p>
    <w:p w14:paraId="3F4B722B" w14:textId="77777777" w:rsidR="0097186E" w:rsidRDefault="0097186E">
      <w:pPr>
        <w:rPr>
          <w:rFonts w:hint="eastAsia"/>
        </w:rPr>
      </w:pPr>
      <w:r>
        <w:rPr>
          <w:rFonts w:hint="eastAsia"/>
        </w:rPr>
        <w:t>本文是由每日作文网(2345lzwz.com)为大家创作</w:t>
      </w:r>
    </w:p>
    <w:p w14:paraId="71A5D98D" w14:textId="34125B75" w:rsidR="00581DD0" w:rsidRDefault="00581DD0"/>
    <w:sectPr w:rsidR="00581D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D0"/>
    <w:rsid w:val="00581DD0"/>
    <w:rsid w:val="0097186E"/>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F19E5C-4777-4B77-B27D-A41C3E86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1D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1D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1D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1D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1D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1D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1D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1D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1D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1D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1D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1D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1DD0"/>
    <w:rPr>
      <w:rFonts w:cstheme="majorBidi"/>
      <w:color w:val="2F5496" w:themeColor="accent1" w:themeShade="BF"/>
      <w:sz w:val="28"/>
      <w:szCs w:val="28"/>
    </w:rPr>
  </w:style>
  <w:style w:type="character" w:customStyle="1" w:styleId="50">
    <w:name w:val="标题 5 字符"/>
    <w:basedOn w:val="a0"/>
    <w:link w:val="5"/>
    <w:uiPriority w:val="9"/>
    <w:semiHidden/>
    <w:rsid w:val="00581DD0"/>
    <w:rPr>
      <w:rFonts w:cstheme="majorBidi"/>
      <w:color w:val="2F5496" w:themeColor="accent1" w:themeShade="BF"/>
      <w:sz w:val="24"/>
    </w:rPr>
  </w:style>
  <w:style w:type="character" w:customStyle="1" w:styleId="60">
    <w:name w:val="标题 6 字符"/>
    <w:basedOn w:val="a0"/>
    <w:link w:val="6"/>
    <w:uiPriority w:val="9"/>
    <w:semiHidden/>
    <w:rsid w:val="00581DD0"/>
    <w:rPr>
      <w:rFonts w:cstheme="majorBidi"/>
      <w:b/>
      <w:bCs/>
      <w:color w:val="2F5496" w:themeColor="accent1" w:themeShade="BF"/>
    </w:rPr>
  </w:style>
  <w:style w:type="character" w:customStyle="1" w:styleId="70">
    <w:name w:val="标题 7 字符"/>
    <w:basedOn w:val="a0"/>
    <w:link w:val="7"/>
    <w:uiPriority w:val="9"/>
    <w:semiHidden/>
    <w:rsid w:val="00581DD0"/>
    <w:rPr>
      <w:rFonts w:cstheme="majorBidi"/>
      <w:b/>
      <w:bCs/>
      <w:color w:val="595959" w:themeColor="text1" w:themeTint="A6"/>
    </w:rPr>
  </w:style>
  <w:style w:type="character" w:customStyle="1" w:styleId="80">
    <w:name w:val="标题 8 字符"/>
    <w:basedOn w:val="a0"/>
    <w:link w:val="8"/>
    <w:uiPriority w:val="9"/>
    <w:semiHidden/>
    <w:rsid w:val="00581DD0"/>
    <w:rPr>
      <w:rFonts w:cstheme="majorBidi"/>
      <w:color w:val="595959" w:themeColor="text1" w:themeTint="A6"/>
    </w:rPr>
  </w:style>
  <w:style w:type="character" w:customStyle="1" w:styleId="90">
    <w:name w:val="标题 9 字符"/>
    <w:basedOn w:val="a0"/>
    <w:link w:val="9"/>
    <w:uiPriority w:val="9"/>
    <w:semiHidden/>
    <w:rsid w:val="00581DD0"/>
    <w:rPr>
      <w:rFonts w:eastAsiaTheme="majorEastAsia" w:cstheme="majorBidi"/>
      <w:color w:val="595959" w:themeColor="text1" w:themeTint="A6"/>
    </w:rPr>
  </w:style>
  <w:style w:type="paragraph" w:styleId="a3">
    <w:name w:val="Title"/>
    <w:basedOn w:val="a"/>
    <w:next w:val="a"/>
    <w:link w:val="a4"/>
    <w:uiPriority w:val="10"/>
    <w:qFormat/>
    <w:rsid w:val="00581D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1D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1D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1D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1DD0"/>
    <w:pPr>
      <w:spacing w:before="160"/>
      <w:jc w:val="center"/>
    </w:pPr>
    <w:rPr>
      <w:i/>
      <w:iCs/>
      <w:color w:val="404040" w:themeColor="text1" w:themeTint="BF"/>
    </w:rPr>
  </w:style>
  <w:style w:type="character" w:customStyle="1" w:styleId="a8">
    <w:name w:val="引用 字符"/>
    <w:basedOn w:val="a0"/>
    <w:link w:val="a7"/>
    <w:uiPriority w:val="29"/>
    <w:rsid w:val="00581DD0"/>
    <w:rPr>
      <w:i/>
      <w:iCs/>
      <w:color w:val="404040" w:themeColor="text1" w:themeTint="BF"/>
    </w:rPr>
  </w:style>
  <w:style w:type="paragraph" w:styleId="a9">
    <w:name w:val="List Paragraph"/>
    <w:basedOn w:val="a"/>
    <w:uiPriority w:val="34"/>
    <w:qFormat/>
    <w:rsid w:val="00581DD0"/>
    <w:pPr>
      <w:ind w:left="720"/>
      <w:contextualSpacing/>
    </w:pPr>
  </w:style>
  <w:style w:type="character" w:styleId="aa">
    <w:name w:val="Intense Emphasis"/>
    <w:basedOn w:val="a0"/>
    <w:uiPriority w:val="21"/>
    <w:qFormat/>
    <w:rsid w:val="00581DD0"/>
    <w:rPr>
      <w:i/>
      <w:iCs/>
      <w:color w:val="2F5496" w:themeColor="accent1" w:themeShade="BF"/>
    </w:rPr>
  </w:style>
  <w:style w:type="paragraph" w:styleId="ab">
    <w:name w:val="Intense Quote"/>
    <w:basedOn w:val="a"/>
    <w:next w:val="a"/>
    <w:link w:val="ac"/>
    <w:uiPriority w:val="30"/>
    <w:qFormat/>
    <w:rsid w:val="00581D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1DD0"/>
    <w:rPr>
      <w:i/>
      <w:iCs/>
      <w:color w:val="2F5496" w:themeColor="accent1" w:themeShade="BF"/>
    </w:rPr>
  </w:style>
  <w:style w:type="character" w:styleId="ad">
    <w:name w:val="Intense Reference"/>
    <w:basedOn w:val="a0"/>
    <w:uiPriority w:val="32"/>
    <w:qFormat/>
    <w:rsid w:val="00581D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2025-06-19T01:16:00Z</dcterms:created>
  <dcterms:modified xsi:type="dcterms:W3CDTF">2025-06-19T01:16:00Z</dcterms:modified>
</cp:coreProperties>
</file>