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62FBB" w14:textId="77777777" w:rsidR="00A75675" w:rsidRDefault="00A75675">
      <w:pPr>
        <w:rPr>
          <w:rFonts w:hint="eastAsia"/>
        </w:rPr>
      </w:pPr>
      <w:r>
        <w:rPr>
          <w:rFonts w:hint="eastAsia"/>
        </w:rPr>
        <w:t>支出怎么拼</w:t>
      </w:r>
    </w:p>
    <w:p w14:paraId="674E1BF6" w14:textId="77777777" w:rsidR="00A75675" w:rsidRDefault="00A75675">
      <w:pPr>
        <w:rPr>
          <w:rFonts w:hint="eastAsia"/>
        </w:rPr>
      </w:pPr>
      <w:r>
        <w:rPr>
          <w:rFonts w:hint="eastAsia"/>
        </w:rPr>
        <w:t>在日常生活中，“支出”是一个我们经常会接触到的概念。从柴米油盐的日常开销到房屋车辆的大额支出，拼凑出我们生活的经济版图。理解支出怎么拼，也就是理清支出的构成与形成，对于我们合理规划个人或家庭财务有着至关重要的意义。</w:t>
      </w:r>
    </w:p>
    <w:p w14:paraId="4A67DBB7" w14:textId="77777777" w:rsidR="00A75675" w:rsidRDefault="00A75675">
      <w:pPr>
        <w:rPr>
          <w:rFonts w:hint="eastAsia"/>
        </w:rPr>
      </w:pPr>
    </w:p>
    <w:p w14:paraId="727AA3E3" w14:textId="77777777" w:rsidR="00A75675" w:rsidRDefault="00A75675">
      <w:pPr>
        <w:rPr>
          <w:rFonts w:hint="eastAsia"/>
        </w:rPr>
      </w:pPr>
    </w:p>
    <w:p w14:paraId="7D06FCCD" w14:textId="77777777" w:rsidR="00A75675" w:rsidRDefault="00A75675">
      <w:pPr>
        <w:rPr>
          <w:rFonts w:hint="eastAsia"/>
        </w:rPr>
      </w:pPr>
      <w:r>
        <w:rPr>
          <w:rFonts w:hint="eastAsia"/>
        </w:rPr>
        <w:t>支出构成的多元性</w:t>
      </w:r>
    </w:p>
    <w:p w14:paraId="70512A8B" w14:textId="77777777" w:rsidR="00A75675" w:rsidRDefault="00A75675">
      <w:pPr>
        <w:rPr>
          <w:rFonts w:hint="eastAsia"/>
        </w:rPr>
      </w:pPr>
      <w:r>
        <w:rPr>
          <w:rFonts w:hint="eastAsia"/>
        </w:rPr>
        <w:t>支出是一个综合性的概念，其构成元素多元且繁杂。首先，生活必需类支出是基础。这包括了日常的衣食住行，像购买衣物、支付水电费、房租或房贷、水电燃气的消耗费用等。这些支出是维持基本生活运转所必须的，占据了较大比例。其次，社交娱乐类支出也是一部分。朋友聚会、看电影、外出旅游等活动，能让我们的精神世界得到丰富，却也会产生相应的开销。最后，教育医疗类支出往往是为了满足个人及家庭的长远发展需求，比如孩子的学费、成人自身的职业技能培训费用，或者家庭成员的医疗保健费用等。</w:t>
      </w:r>
    </w:p>
    <w:p w14:paraId="69E58DF7" w14:textId="77777777" w:rsidR="00A75675" w:rsidRDefault="00A75675">
      <w:pPr>
        <w:rPr>
          <w:rFonts w:hint="eastAsia"/>
        </w:rPr>
      </w:pPr>
    </w:p>
    <w:p w14:paraId="3A6D2B22" w14:textId="77777777" w:rsidR="00A75675" w:rsidRDefault="00A75675">
      <w:pPr>
        <w:rPr>
          <w:rFonts w:hint="eastAsia"/>
        </w:rPr>
      </w:pPr>
    </w:p>
    <w:p w14:paraId="291A498B" w14:textId="77777777" w:rsidR="00A75675" w:rsidRDefault="00A75675">
      <w:pPr>
        <w:rPr>
          <w:rFonts w:hint="eastAsia"/>
        </w:rPr>
      </w:pPr>
      <w:r>
        <w:rPr>
          <w:rFonts w:hint="eastAsia"/>
        </w:rPr>
        <w:t>不同阶段的支出重点</w:t>
      </w:r>
    </w:p>
    <w:p w14:paraId="7C85AF99" w14:textId="77777777" w:rsidR="00A75675" w:rsidRDefault="00A75675">
      <w:pPr>
        <w:rPr>
          <w:rFonts w:hint="eastAsia"/>
        </w:rPr>
      </w:pPr>
      <w:r>
        <w:rPr>
          <w:rFonts w:hint="eastAsia"/>
        </w:rPr>
        <w:t>在不同的生命周期阶段，支出的重点会有所不同。年少阶段，教育支出占据较大比重，包括各种培训、学费等。为了提升自身竞争力或者培养兴趣爱好，教育资源的投入必不可少。青年成家时期，购房、结婚等支出成为焦点。房子可能是大多数家庭的首要大事，涉及到首付、月供以及装修等诸多费用；结婚时还需要筹备婚礼、购买婚房、婚车等。步入中年，随着家庭规模扩大，支出可能转向子女教育、赡养老人以及车贷房贷等方面。而老年时期，更多的是医疗保健支出以及日常的生活开销，以保障晚年生活的品质。</w:t>
      </w:r>
    </w:p>
    <w:p w14:paraId="542515A0" w14:textId="77777777" w:rsidR="00A75675" w:rsidRDefault="00A75675">
      <w:pPr>
        <w:rPr>
          <w:rFonts w:hint="eastAsia"/>
        </w:rPr>
      </w:pPr>
    </w:p>
    <w:p w14:paraId="0D6303CF" w14:textId="77777777" w:rsidR="00A75675" w:rsidRDefault="00A75675">
      <w:pPr>
        <w:rPr>
          <w:rFonts w:hint="eastAsia"/>
        </w:rPr>
      </w:pPr>
    </w:p>
    <w:p w14:paraId="5094CE49" w14:textId="77777777" w:rsidR="00A75675" w:rsidRDefault="00A75675">
      <w:pPr>
        <w:rPr>
          <w:rFonts w:hint="eastAsia"/>
        </w:rPr>
      </w:pPr>
      <w:r>
        <w:rPr>
          <w:rFonts w:hint="eastAsia"/>
        </w:rPr>
        <w:t>如何合理拼出支出</w:t>
      </w:r>
    </w:p>
    <w:p w14:paraId="55067E3C" w14:textId="77777777" w:rsidR="00A75675" w:rsidRDefault="00A75675">
      <w:pPr>
        <w:rPr>
          <w:rFonts w:hint="eastAsia"/>
        </w:rPr>
      </w:pPr>
      <w:r>
        <w:rPr>
          <w:rFonts w:hint="eastAsia"/>
        </w:rPr>
        <w:t>要合理拼凑支出，首先要制定详细的预算计划。明确自己的收入水平，然后根据生活需求和未来规划，合理分配在不同类别支出上。例如，设定每月在饮食、衣物、娱乐等方面的限额。其次，要学会区分必要支出和非必要支出。对于必要支出，要确保充足供应但不能一味追求高消费；对于非必要支出，则可以进行适当的削减或者延迟消费。比如，减少冲动购买不必要的衣物等。另外，储蓄也是合理支出拼凑中重要的一环。每月制定储蓄计划，强制自己将一部分收入存起来。这不仅可以应对突发事件，也为未来的大型支出积累资金，如子女教育金、退休金等。同时，在消费的时候要注重消费的性价比，购买质量好且价格合理的商品和服务。在娱乐方面，可以选择一些经济实惠的活动，如徒步、登山等免费或低成本的户外活动来替代高消费的娱乐方式。</w:t>
      </w:r>
    </w:p>
    <w:p w14:paraId="415F0DE4" w14:textId="77777777" w:rsidR="00A75675" w:rsidRDefault="00A75675">
      <w:pPr>
        <w:rPr>
          <w:rFonts w:hint="eastAsia"/>
        </w:rPr>
      </w:pPr>
    </w:p>
    <w:p w14:paraId="2B578069" w14:textId="77777777" w:rsidR="00A75675" w:rsidRDefault="00A75675">
      <w:pPr>
        <w:rPr>
          <w:rFonts w:hint="eastAsia"/>
        </w:rPr>
      </w:pPr>
    </w:p>
    <w:p w14:paraId="5459310B" w14:textId="77777777" w:rsidR="00A75675" w:rsidRDefault="00A75675">
      <w:pPr>
        <w:rPr>
          <w:rFonts w:hint="eastAsia"/>
        </w:rPr>
      </w:pPr>
      <w:r>
        <w:rPr>
          <w:rFonts w:hint="eastAsia"/>
        </w:rPr>
        <w:t>支出规划长期的价值</w:t>
      </w:r>
    </w:p>
    <w:p w14:paraId="0BA64C32" w14:textId="77777777" w:rsidR="00A75675" w:rsidRDefault="00A75675">
      <w:pPr>
        <w:rPr>
          <w:rFonts w:hint="eastAsia"/>
        </w:rPr>
      </w:pPr>
      <w:r>
        <w:rPr>
          <w:rFonts w:hint="eastAsia"/>
        </w:rPr>
        <w:t>合理规划支出不仅仅是为了当下生活的稳定，更重要的是为未来的生活和梦想服务。持续稳定的支出拼凑策略能让家庭经济更具抗风险能力。当面临突发的疾病、经济环境变化或者就业不稳定时，完善的支出规划和一定的储蓄储备可以帮我们度过难关，维持生活的品质。此外，合理的支出拼凑也有助于财富的积累。通过长期坚持储蓄和合理投资，让钱生钱，能为我们的退休生活、子女深造或实现其他重要人生目标提供坚实的经济基础，让我们能以更加从容和自信的态度面对生活的挑战，拼凑出更加美好的物质和精神生活。</w:t>
      </w:r>
    </w:p>
    <w:p w14:paraId="1151F409" w14:textId="77777777" w:rsidR="00A75675" w:rsidRDefault="00A75675">
      <w:pPr>
        <w:rPr>
          <w:rFonts w:hint="eastAsia"/>
        </w:rPr>
      </w:pPr>
    </w:p>
    <w:p w14:paraId="2E6B1FD3" w14:textId="77777777" w:rsidR="00A75675" w:rsidRDefault="00A75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4FD5C" w14:textId="100BC401" w:rsidR="00573ED2" w:rsidRDefault="00573ED2"/>
    <w:sectPr w:rsidR="00573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D2"/>
    <w:rsid w:val="00573ED2"/>
    <w:rsid w:val="009E59BB"/>
    <w:rsid w:val="00A7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F8A31-3CA8-4DA9-94A7-1CD39D76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