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FB29" w14:textId="77777777" w:rsidR="00EC08AB" w:rsidRDefault="00EC08AB">
      <w:pPr>
        <w:rPr>
          <w:rFonts w:hint="eastAsia"/>
        </w:rPr>
      </w:pPr>
      <w:r>
        <w:rPr>
          <w:rFonts w:hint="eastAsia"/>
        </w:rPr>
        <w:t>惴惴其栗的拼音</w:t>
      </w:r>
    </w:p>
    <w:p w14:paraId="1CF270D6" w14:textId="77777777" w:rsidR="00EC08AB" w:rsidRDefault="00EC08AB">
      <w:pPr>
        <w:rPr>
          <w:rFonts w:hint="eastAsia"/>
        </w:rPr>
      </w:pPr>
      <w:r>
        <w:rPr>
          <w:rFonts w:hint="eastAsia"/>
        </w:rPr>
        <w:t>“惴惴其栗”的拼音是“zhuì zhuì qí lì”。“惴惴”描绘的是恐惧、不安的样子，“其”在这里是一个虚词，起到连接的作用，“栗”有发抖、哆嗦的意思，合起来“惴惴其栗”生动地表现出人因恐惧或担忧而身体颤抖、内心极度不安的状态。这个成语在汉语表达中具有很强的表现力，能够让读者或听者直观地感受到人物复杂的心理和外在表现。</w:t>
      </w:r>
    </w:p>
    <w:p w14:paraId="695857B7" w14:textId="77777777" w:rsidR="00EC08AB" w:rsidRDefault="00EC08AB">
      <w:pPr>
        <w:rPr>
          <w:rFonts w:hint="eastAsia"/>
        </w:rPr>
      </w:pPr>
    </w:p>
    <w:p w14:paraId="506A16C3" w14:textId="77777777" w:rsidR="00EC08AB" w:rsidRDefault="00EC08AB">
      <w:pPr>
        <w:rPr>
          <w:rFonts w:hint="eastAsia"/>
        </w:rPr>
      </w:pPr>
    </w:p>
    <w:p w14:paraId="1A1198F3" w14:textId="77777777" w:rsidR="00EC08AB" w:rsidRDefault="00EC08AB">
      <w:pPr>
        <w:rPr>
          <w:rFonts w:hint="eastAsia"/>
        </w:rPr>
      </w:pPr>
      <w:r>
        <w:rPr>
          <w:rFonts w:hint="eastAsia"/>
        </w:rPr>
        <w:t>“惴惴其栗”的来源</w:t>
      </w:r>
    </w:p>
    <w:p w14:paraId="1E05A675" w14:textId="77777777" w:rsidR="00EC08AB" w:rsidRDefault="00EC08AB">
      <w:pPr>
        <w:rPr>
          <w:rFonts w:hint="eastAsia"/>
        </w:rPr>
      </w:pPr>
      <w:r>
        <w:rPr>
          <w:rFonts w:hint="eastAsia"/>
        </w:rPr>
        <w:t>该成语出自《诗经·秦风·黄鸟》：“交交黄鸟，止于棘。谁从穆公？子车奄息。维此奄息，百夫之特。临其穴，惴惴其栗。彼苍者天，歼我良人！”这段诗歌讲述了秦穆公死时，以子车奄息等“三良”殉葬的事。诗中描绘了在为秦穆公挖掘墓穴的时候，奄息面对即将到来的死亡，恐惧得“惴惴其栗”，这一表述深刻展现了奄息在生死关头的极度恐惧，同时也流露出诗人对这种不合理殉葬制度的批判。通过这首诗，“惴惴其栗”从此流传开来，成为人们形容恐惧状态的一个经典词汇。</w:t>
      </w:r>
    </w:p>
    <w:p w14:paraId="0D822A9B" w14:textId="77777777" w:rsidR="00EC08AB" w:rsidRDefault="00EC08AB">
      <w:pPr>
        <w:rPr>
          <w:rFonts w:hint="eastAsia"/>
        </w:rPr>
      </w:pPr>
    </w:p>
    <w:p w14:paraId="54FFF62F" w14:textId="77777777" w:rsidR="00EC08AB" w:rsidRDefault="00EC08AB">
      <w:pPr>
        <w:rPr>
          <w:rFonts w:hint="eastAsia"/>
        </w:rPr>
      </w:pPr>
    </w:p>
    <w:p w14:paraId="26DA6588" w14:textId="77777777" w:rsidR="00EC08AB" w:rsidRDefault="00EC08AB">
      <w:pPr>
        <w:rPr>
          <w:rFonts w:hint="eastAsia"/>
        </w:rPr>
      </w:pPr>
      <w:r>
        <w:rPr>
          <w:rFonts w:hint="eastAsia"/>
        </w:rPr>
        <w:t>“惴惴其栗”在文学作品中的运用</w:t>
      </w:r>
    </w:p>
    <w:p w14:paraId="2D4816AE" w14:textId="77777777" w:rsidR="00EC08AB" w:rsidRDefault="00EC08AB">
      <w:pPr>
        <w:rPr>
          <w:rFonts w:hint="eastAsia"/>
        </w:rPr>
      </w:pPr>
      <w:r>
        <w:rPr>
          <w:rFonts w:hint="eastAsia"/>
        </w:rPr>
        <w:t>在众多文学作品中，“惴惴其栗”都频繁出现。比如在一些武侠小说里，当主人公面对邪恶势力的威逼，且自知实力悬殊之时，往往会“惴惴其栗”。又如在描写历史故事的文章中，百姓面对苛政与战乱时，也会被刻画成“惴惴其栗”，这既能让读者深切体会到人物的心境，又能增强作品的感染力。它丰富了人物形象，让读者能有更强的画面感，仿佛置身于那个紧张恐惧的氛围之中。而且在一些现代小说中，当主人公面临突如其来的危机，如遭遇神秘的未知生物或陷入绝境一般，也会用“惴惴其栗”形容其状态，使情节更加引人入胜。</w:t>
      </w:r>
    </w:p>
    <w:p w14:paraId="6C63C3FB" w14:textId="77777777" w:rsidR="00EC08AB" w:rsidRDefault="00EC08AB">
      <w:pPr>
        <w:rPr>
          <w:rFonts w:hint="eastAsia"/>
        </w:rPr>
      </w:pPr>
    </w:p>
    <w:p w14:paraId="3E6E07D5" w14:textId="77777777" w:rsidR="00EC08AB" w:rsidRDefault="00EC08AB">
      <w:pPr>
        <w:rPr>
          <w:rFonts w:hint="eastAsia"/>
        </w:rPr>
      </w:pPr>
    </w:p>
    <w:p w14:paraId="17D7A983" w14:textId="77777777" w:rsidR="00EC08AB" w:rsidRDefault="00EC08AB">
      <w:pPr>
        <w:rPr>
          <w:rFonts w:hint="eastAsia"/>
        </w:rPr>
      </w:pPr>
      <w:r>
        <w:rPr>
          <w:rFonts w:hint="eastAsia"/>
        </w:rPr>
        <w:t>“惴惴其栗”的现实意义</w:t>
      </w:r>
    </w:p>
    <w:p w14:paraId="7E449D73" w14:textId="77777777" w:rsidR="00EC08AB" w:rsidRDefault="00EC08AB">
      <w:pPr>
        <w:rPr>
          <w:rFonts w:hint="eastAsia"/>
        </w:rPr>
      </w:pPr>
      <w:r>
        <w:rPr>
          <w:rFonts w:hint="eastAsia"/>
        </w:rPr>
        <w:t>从现实意义上来说，“惴惴其栗”这种词语的存在反映了人类在不同环境和遭遇下的共通情感。无论是面对生活中的困难挫折，还是社会层面的一些压力，“惴惴其栗”的状态都可能发生。例如，在面对自然灾害时，被困在灾区的群众可能会因为未知的危险和艰难的处境而感到“惴惴其栗”；在工作中，当员工面临可能的失业危机或严厉的绩效考核时，内心或也存在这种恐惧不安的状态。对“惴惴其栗”这一词语的理解和使用，有助于人们更清晰地观察和理解他人的心理，也有助于自我剖析，在人际交往和自我成长方面有着一定的作用 。</w:t>
      </w:r>
    </w:p>
    <w:p w14:paraId="6187199E" w14:textId="77777777" w:rsidR="00EC08AB" w:rsidRDefault="00EC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DA4FE" w14:textId="77777777" w:rsidR="00EC08AB" w:rsidRDefault="00EC08AB">
      <w:pPr>
        <w:rPr>
          <w:rFonts w:hint="eastAsia"/>
        </w:rPr>
      </w:pPr>
    </w:p>
    <w:p w14:paraId="34A6CE02" w14:textId="77777777" w:rsidR="00EC08AB" w:rsidRDefault="00EC08AB">
      <w:pPr>
        <w:rPr>
          <w:rFonts w:hint="eastAsia"/>
        </w:rPr>
      </w:pPr>
      <w:r>
        <w:rPr>
          <w:rFonts w:hint="eastAsia"/>
        </w:rPr>
        <w:t>相关近义词辨析</w:t>
      </w:r>
    </w:p>
    <w:p w14:paraId="46D63CB9" w14:textId="77777777" w:rsidR="00EC08AB" w:rsidRDefault="00EC08AB">
      <w:pPr>
        <w:rPr>
          <w:rFonts w:hint="eastAsia"/>
        </w:rPr>
      </w:pPr>
      <w:r>
        <w:rPr>
          <w:rFonts w:hint="eastAsia"/>
        </w:rPr>
        <w:t>和“惴惴其栗”相近的成语有很多，比如“惶恐不安”“战战兢兢”等。“惶恐不安”侧重于一种惊慌害怕、心神不宁的情绪，和“惴惴其栗”都有恐惧的意味，但“惶恐不安”更多强调内心的慌乱；“战战兢兢”着重形容因害怕而微微发抖的样子，和“惴惴其栗”的表意比较相似，不过“战战兢兢”有时也会用来形容做事小心谨慎的状态，使用场景相对更宽泛一些。通过辨析这些近义词，我们可以更准确地把握“惴惴其栗”的独特之处，在合适的语境中运用它 。</w:t>
      </w:r>
    </w:p>
    <w:p w14:paraId="09561599" w14:textId="77777777" w:rsidR="00EC08AB" w:rsidRDefault="00EC08AB">
      <w:pPr>
        <w:rPr>
          <w:rFonts w:hint="eastAsia"/>
        </w:rPr>
      </w:pPr>
    </w:p>
    <w:p w14:paraId="4E62A698" w14:textId="77777777" w:rsidR="00EC08AB" w:rsidRDefault="00EC0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8D8AB" w14:textId="468744AE" w:rsidR="009641C1" w:rsidRDefault="009641C1"/>
    <w:sectPr w:rsidR="00964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C1"/>
    <w:rsid w:val="009641C1"/>
    <w:rsid w:val="009E59BB"/>
    <w:rsid w:val="00E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440C8-6F42-462C-8D8B-D29D52EC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