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936F" w14:textId="77777777" w:rsidR="00530A59" w:rsidRDefault="00530A59">
      <w:pPr>
        <w:rPr>
          <w:rFonts w:hint="eastAsia"/>
        </w:rPr>
      </w:pPr>
    </w:p>
    <w:p w14:paraId="07464F7B" w14:textId="77777777" w:rsidR="00530A59" w:rsidRDefault="00530A59">
      <w:pPr>
        <w:rPr>
          <w:rFonts w:hint="eastAsia"/>
        </w:rPr>
      </w:pPr>
      <w:r>
        <w:rPr>
          <w:rFonts w:hint="eastAsia"/>
        </w:rPr>
        <w:t>怎么教拼音声调读法：让学习更轻松的四大策略</w:t>
      </w:r>
    </w:p>
    <w:p w14:paraId="2334C03C" w14:textId="77777777" w:rsidR="00530A59" w:rsidRDefault="00530A59">
      <w:pPr>
        <w:rPr>
          <w:rFonts w:hint="eastAsia"/>
        </w:rPr>
      </w:pPr>
      <w:r>
        <w:rPr>
          <w:rFonts w:hint="eastAsia"/>
        </w:rPr>
        <w:t>拼音声调是汉语语音教学的核心内容，但也是许多学习者容易混淆的难点。通过科学的指导和生动的方法，声调教学能变得简单有趣。本文从认知规律、情境创设和练习设计三个维度，分享提升声调教学效果的方法。</w:t>
      </w:r>
    </w:p>
    <w:p w14:paraId="017A6FD2" w14:textId="77777777" w:rsidR="00530A59" w:rsidRDefault="00530A59">
      <w:pPr>
        <w:rPr>
          <w:rFonts w:hint="eastAsia"/>
        </w:rPr>
      </w:pPr>
    </w:p>
    <w:p w14:paraId="656CE53B" w14:textId="77777777" w:rsidR="00530A59" w:rsidRDefault="00530A59">
      <w:pPr>
        <w:rPr>
          <w:rFonts w:hint="eastAsia"/>
        </w:rPr>
      </w:pPr>
    </w:p>
    <w:p w14:paraId="0E05DB23" w14:textId="77777777" w:rsidR="00530A59" w:rsidRDefault="00530A59">
      <w:pPr>
        <w:rPr>
          <w:rFonts w:hint="eastAsia"/>
        </w:rPr>
      </w:pPr>
      <w:r>
        <w:rPr>
          <w:rFonts w:hint="eastAsia"/>
        </w:rPr>
        <w:t>一、建立声调认知：从听觉到视觉的系统训练</w:t>
      </w:r>
    </w:p>
    <w:p w14:paraId="22F40FB3" w14:textId="77777777" w:rsidR="00530A59" w:rsidRDefault="00530A59">
      <w:pPr>
        <w:rPr>
          <w:rFonts w:hint="eastAsia"/>
        </w:rPr>
      </w:pPr>
      <w:r>
        <w:rPr>
          <w:rFonts w:hint="eastAsia"/>
        </w:rPr>
        <w:t>声调的本质是音高的变化规律。建议从单韵母“āōēīū”开始，通过钢琴或音频软件播放标准声调，让学生触摸喉咙感知声带振动变化。配合“声调手势操”——一声平伸手、二声扬手腕、三声拐弯肘、四声切剁手，让肢体动作与声调曲线对应。在黑板上绘制四线谱，用不同颜色标记四声的音高轨迹，建立音强与音高的条件反射。</w:t>
      </w:r>
    </w:p>
    <w:p w14:paraId="2BB311C4" w14:textId="77777777" w:rsidR="00530A59" w:rsidRDefault="00530A59">
      <w:pPr>
        <w:rPr>
          <w:rFonts w:hint="eastAsia"/>
        </w:rPr>
      </w:pPr>
    </w:p>
    <w:p w14:paraId="6BED149C" w14:textId="77777777" w:rsidR="00530A59" w:rsidRDefault="00530A59">
      <w:pPr>
        <w:rPr>
          <w:rFonts w:hint="eastAsia"/>
        </w:rPr>
      </w:pPr>
    </w:p>
    <w:p w14:paraId="0E74185D" w14:textId="77777777" w:rsidR="00530A59" w:rsidRDefault="00530A59">
      <w:pPr>
        <w:rPr>
          <w:rFonts w:hint="eastAsia"/>
        </w:rPr>
      </w:pPr>
      <w:r>
        <w:rPr>
          <w:rFonts w:hint="eastAsia"/>
        </w:rPr>
        <w:t>二、破解变调规律：情境化的语言实践</w:t>
      </w:r>
    </w:p>
    <w:p w14:paraId="61D753CE" w14:textId="77777777" w:rsidR="00530A59" w:rsidRDefault="00530A59">
      <w:pPr>
        <w:rPr>
          <w:rFonts w:hint="eastAsia"/>
        </w:rPr>
      </w:pPr>
      <w:r>
        <w:rPr>
          <w:rFonts w:hint="eastAsia"/>
        </w:rPr>
        <w:t>当学习“好好学习”这类连续变调时，可创设生活场景对话。例如用玩具对话：“小熊买包子”（xiǎo xióng mǎi bāo zi → xiǎoxióng mǎi bāo zi），通过叠词朗读感受变调现象。制作“调值转盘”道具，将四个声调刻度设计成转盘区域，转动指针随机组合声调，强化第三声与其他声调的衔接训练。对易错组合如“展览馆（zhǎn lǎn guǎn）”进行专项对比练习，标注易混淆的调型转折点。</w:t>
      </w:r>
    </w:p>
    <w:p w14:paraId="30678DBC" w14:textId="77777777" w:rsidR="00530A59" w:rsidRDefault="00530A59">
      <w:pPr>
        <w:rPr>
          <w:rFonts w:hint="eastAsia"/>
        </w:rPr>
      </w:pPr>
    </w:p>
    <w:p w14:paraId="34B1B101" w14:textId="77777777" w:rsidR="00530A59" w:rsidRDefault="00530A59">
      <w:pPr>
        <w:rPr>
          <w:rFonts w:hint="eastAsia"/>
        </w:rPr>
      </w:pPr>
    </w:p>
    <w:p w14:paraId="78A010D9" w14:textId="77777777" w:rsidR="00530A59" w:rsidRDefault="00530A59">
      <w:pPr>
        <w:rPr>
          <w:rFonts w:hint="eastAsia"/>
        </w:rPr>
      </w:pPr>
      <w:r>
        <w:rPr>
          <w:rFonts w:hint="eastAsia"/>
        </w:rPr>
        <w:t>三、游戏化学习：趣味巩固记忆</w:t>
      </w:r>
    </w:p>
    <w:p w14:paraId="0BD542FC" w14:textId="77777777" w:rsidR="00530A59" w:rsidRDefault="00530A59">
      <w:pPr>
        <w:rPr>
          <w:rFonts w:hint="eastAsia"/>
        </w:rPr>
      </w:pPr>
      <w:r>
        <w:rPr>
          <w:rFonts w:hint="eastAsia"/>
        </w:rPr>
        <w:t>设计“声调蹲”游戏，学生头戴声调卡片，叫号“一声蹲”时要做出对应手势并接龙。利用押韵口诀强化记忆：“妈妈骑马，马慢妈妈骂”，将声调变化融入节奏韵律。开发“声调大富翁”桌游，在格子中设置不同声调字词，通过掷骰子答题积累“声调金币”。举办“声调表情包大赛”，鼓励学生用夸张表情演绎声调升降变化。</w:t>
      </w:r>
    </w:p>
    <w:p w14:paraId="76514CAA" w14:textId="77777777" w:rsidR="00530A59" w:rsidRDefault="00530A59">
      <w:pPr>
        <w:rPr>
          <w:rFonts w:hint="eastAsia"/>
        </w:rPr>
      </w:pPr>
    </w:p>
    <w:p w14:paraId="4C7FB6A2" w14:textId="77777777" w:rsidR="00530A59" w:rsidRDefault="00530A59">
      <w:pPr>
        <w:rPr>
          <w:rFonts w:hint="eastAsia"/>
        </w:rPr>
      </w:pPr>
    </w:p>
    <w:p w14:paraId="20B6DF11" w14:textId="77777777" w:rsidR="00530A59" w:rsidRDefault="00530A59">
      <w:pPr>
        <w:rPr>
          <w:rFonts w:hint="eastAsia"/>
        </w:rPr>
      </w:pPr>
      <w:r>
        <w:rPr>
          <w:rFonts w:hint="eastAsia"/>
        </w:rPr>
        <w:t>四、技术赋能：数字化教学工具应用</w:t>
      </w:r>
    </w:p>
    <w:p w14:paraId="4077C564" w14:textId="77777777" w:rsidR="00530A59" w:rsidRDefault="00530A59">
      <w:pPr>
        <w:rPr>
          <w:rFonts w:hint="eastAsia"/>
        </w:rPr>
      </w:pPr>
      <w:r>
        <w:rPr>
          <w:rFonts w:hint="eastAsia"/>
        </w:rPr>
        <w:t>使用语音分析软件实时反馈发音质量，如“讯飞语记”可生成声调波形图对比标准模板。在线互动平台设置声调匹配闯关环节，学生需将混序汉字按四声重新排序。利用AR技术扫描课本，拼音字母会以立体声波形式展示调型变化。创建班级“声调配音角”，通过模仿影视剧台词练习声调组合，优秀作品在全班展映形成正向激励。</w:t>
      </w:r>
    </w:p>
    <w:p w14:paraId="1CFB5C73" w14:textId="77777777" w:rsidR="00530A59" w:rsidRDefault="00530A59">
      <w:pPr>
        <w:rPr>
          <w:rFonts w:hint="eastAsia"/>
        </w:rPr>
      </w:pPr>
    </w:p>
    <w:p w14:paraId="5FA9136C" w14:textId="77777777" w:rsidR="00530A59" w:rsidRDefault="00530A59">
      <w:pPr>
        <w:rPr>
          <w:rFonts w:hint="eastAsia"/>
        </w:rPr>
      </w:pPr>
    </w:p>
    <w:p w14:paraId="5F8ADCA4" w14:textId="77777777" w:rsidR="00530A59" w:rsidRDefault="00530A59">
      <w:pPr>
        <w:rPr>
          <w:rFonts w:hint="eastAsia"/>
        </w:rPr>
      </w:pPr>
      <w:r>
        <w:rPr>
          <w:rFonts w:hint="eastAsia"/>
        </w:rPr>
        <w:t>五、个性化指导：针对差异的补救策略</w:t>
      </w:r>
    </w:p>
    <w:p w14:paraId="366C8078" w14:textId="77777777" w:rsidR="00530A59" w:rsidRDefault="00530A59">
      <w:pPr>
        <w:rPr>
          <w:rFonts w:hint="eastAsia"/>
        </w:rPr>
      </w:pPr>
      <w:r>
        <w:rPr>
          <w:rFonts w:hint="eastAsia"/>
        </w:rPr>
        <w:t>对声调感知薄弱的学生，采用触觉强化法：在喉部贴振动贴片，通过不同震动模式对应四声。视觉型学习者使用动态色块演示工具，让声调在屏幕上形成彩色波浪线。制作个性化错题卡，针对重复错误设计专项练习。建立“声调成长树”档案，用树叶形状标记各调型掌握程度，可视化学习进度。</w:t>
      </w:r>
    </w:p>
    <w:p w14:paraId="5DFE5C3D" w14:textId="77777777" w:rsidR="00530A59" w:rsidRDefault="00530A59">
      <w:pPr>
        <w:rPr>
          <w:rFonts w:hint="eastAsia"/>
        </w:rPr>
      </w:pPr>
    </w:p>
    <w:p w14:paraId="706BD327" w14:textId="77777777" w:rsidR="00530A59" w:rsidRDefault="00530A59">
      <w:pPr>
        <w:rPr>
          <w:rFonts w:hint="eastAsia"/>
        </w:rPr>
      </w:pPr>
    </w:p>
    <w:p w14:paraId="06E9A56B" w14:textId="77777777" w:rsidR="00530A59" w:rsidRDefault="00530A59">
      <w:pPr>
        <w:rPr>
          <w:rFonts w:hint="eastAsia"/>
        </w:rPr>
      </w:pPr>
      <w:r>
        <w:rPr>
          <w:rFonts w:hint="eastAsia"/>
        </w:rPr>
        <w:t>结语：构建声调感知多维体系</w:t>
      </w:r>
    </w:p>
    <w:p w14:paraId="28B7FB01" w14:textId="77777777" w:rsidR="00530A59" w:rsidRDefault="00530A59">
      <w:pPr>
        <w:rPr>
          <w:rFonts w:hint="eastAsia"/>
        </w:rPr>
      </w:pPr>
      <w:r>
        <w:rPr>
          <w:rFonts w:hint="eastAsia"/>
        </w:rPr>
        <w:t>科学有效的声调教学需要调动多感官协同参与。通过建立声调与物理振动的通感联系、创设真实交际情境、数字化动态展示、游戏化巩固练习，以及个性化纠错机制，帮助学习者建立稳固的声调认知体系。当声调学习从抽象符号转化为可感知、可触摸、可表达的语言要素时，汉语语音基础将得到真正夯实。</w:t>
      </w:r>
    </w:p>
    <w:p w14:paraId="6DB91942" w14:textId="77777777" w:rsidR="00530A59" w:rsidRDefault="00530A59">
      <w:pPr>
        <w:rPr>
          <w:rFonts w:hint="eastAsia"/>
        </w:rPr>
      </w:pPr>
    </w:p>
    <w:p w14:paraId="4D48488F" w14:textId="77777777" w:rsidR="00530A59" w:rsidRDefault="00530A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4F1D0" w14:textId="77777777" w:rsidR="00530A59" w:rsidRDefault="00530A59">
      <w:pPr>
        <w:rPr>
          <w:rFonts w:hint="eastAsia"/>
        </w:rPr>
      </w:pPr>
    </w:p>
    <w:p w14:paraId="30846E61" w14:textId="77777777" w:rsidR="00530A59" w:rsidRDefault="00530A59">
      <w:pPr>
        <w:rPr>
          <w:rFonts w:hint="eastAsia"/>
        </w:rPr>
      </w:pPr>
      <w:r>
        <w:rPr>
          <w:rFonts w:hint="eastAsia"/>
        </w:rPr>
        <w:t>本文采用认知心理学原理，融合教育技术手段，提供声调教学的多维度解决方案。每个段落设置可操作的具体方法，既包含传统教学经验，又融入现代技术手段，强调在动态互动中建立声调感知，适合一线教师参考实践。</w:t>
      </w:r>
    </w:p>
    <w:p w14:paraId="74B41CA0" w14:textId="77777777" w:rsidR="00530A59" w:rsidRDefault="00530A59">
      <w:pPr>
        <w:rPr>
          <w:rFonts w:hint="eastAsia"/>
        </w:rPr>
      </w:pPr>
    </w:p>
    <w:p w14:paraId="6E7027AA" w14:textId="77777777" w:rsidR="00530A59" w:rsidRDefault="00530A59">
      <w:pPr>
        <w:rPr>
          <w:rFonts w:hint="eastAsia"/>
        </w:rPr>
      </w:pPr>
    </w:p>
    <w:p w14:paraId="75555685" w14:textId="77777777" w:rsidR="00530A59" w:rsidRDefault="00530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D20E4" w14:textId="456957AD" w:rsidR="00094C63" w:rsidRDefault="00094C63"/>
    <w:sectPr w:rsidR="00094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63"/>
    <w:rsid w:val="00094C63"/>
    <w:rsid w:val="00530A5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BFBA8-D9F6-4760-8CAE-87391F09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