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566B3" w14:textId="77777777" w:rsidR="00876A01" w:rsidRDefault="00876A01">
      <w:pPr>
        <w:rPr>
          <w:rFonts w:hint="eastAsia"/>
        </w:rPr>
      </w:pPr>
      <w:r>
        <w:rPr>
          <w:rFonts w:hint="eastAsia"/>
        </w:rPr>
        <w:t>yu ma jian de pin yin</w:t>
      </w:r>
    </w:p>
    <w:p w14:paraId="05A829E0" w14:textId="77777777" w:rsidR="00876A01" w:rsidRDefault="00876A01">
      <w:pPr>
        <w:rPr>
          <w:rFonts w:hint="eastAsia"/>
        </w:rPr>
      </w:pPr>
      <w:r>
        <w:rPr>
          <w:rFonts w:hint="eastAsia"/>
        </w:rPr>
        <w:t>“御马监”拼音为 “yù mǎ jiān”。在古代，御马监有着重要的地位和独特的职能。它是明代宦官机构之一，从明太祖朱元璋设立，到明朝灭亡，存在了数百年之久，见证了王朝的兴衰变迁。</w:t>
      </w:r>
    </w:p>
    <w:p w14:paraId="08F98F82" w14:textId="77777777" w:rsidR="00876A01" w:rsidRDefault="00876A01">
      <w:pPr>
        <w:rPr>
          <w:rFonts w:hint="eastAsia"/>
        </w:rPr>
      </w:pPr>
    </w:p>
    <w:p w14:paraId="36A9D9A7" w14:textId="77777777" w:rsidR="00876A01" w:rsidRDefault="00876A01">
      <w:pPr>
        <w:rPr>
          <w:rFonts w:hint="eastAsia"/>
        </w:rPr>
      </w:pPr>
      <w:r>
        <w:rPr>
          <w:rFonts w:hint="eastAsia"/>
        </w:rPr>
        <w:t>御马监的设立背景</w:t>
      </w:r>
    </w:p>
    <w:p w14:paraId="4C62E88A" w14:textId="77777777" w:rsidR="00876A01" w:rsidRDefault="00876A01">
      <w:pPr>
        <w:rPr>
          <w:rFonts w:hint="eastAsia"/>
        </w:rPr>
      </w:pPr>
      <w:r>
        <w:rPr>
          <w:rFonts w:hint="eastAsia"/>
        </w:rPr>
        <w:t>御马监最初设立是出于实际需求。在古代，马匹是重要的战略资源和交通工具。建立专门的机构来管理马匹的饲养、训练和调配等工作，有利于保障国家军队的用马需求，确保军事行动的顺利开展。随着时间的推移，御马监的职能逐渐多样化，不再仅仅局限于马匹管理。</w:t>
      </w:r>
    </w:p>
    <w:p w14:paraId="0806CD60" w14:textId="77777777" w:rsidR="00876A01" w:rsidRDefault="00876A01">
      <w:pPr>
        <w:rPr>
          <w:rFonts w:hint="eastAsia"/>
        </w:rPr>
      </w:pPr>
    </w:p>
    <w:p w14:paraId="3C449FA1" w14:textId="77777777" w:rsidR="00876A01" w:rsidRDefault="00876A01">
      <w:pPr>
        <w:rPr>
          <w:rFonts w:hint="eastAsia"/>
        </w:rPr>
      </w:pPr>
      <w:r>
        <w:rPr>
          <w:rFonts w:hint="eastAsia"/>
        </w:rPr>
        <w:t>御马监的职能演变</w:t>
      </w:r>
    </w:p>
    <w:p w14:paraId="4382B0D4" w14:textId="77777777" w:rsidR="00876A01" w:rsidRDefault="00876A01">
      <w:pPr>
        <w:rPr>
          <w:rFonts w:hint="eastAsia"/>
        </w:rPr>
      </w:pPr>
      <w:r>
        <w:rPr>
          <w:rFonts w:hint="eastAsia"/>
        </w:rPr>
        <w:t>御马监最基本的职能无疑是对马匹的管理。在全国范围内设置了许多养马场，由御马监的官员和宦官们负责监督饲养。这些养马场分布在适宜养马的地区，从北方草原边缘到南方一些水草丰美的地方。随着明朝统治的稳固和发展，御马监的触角逐渐延伸到更多领域。它开始参与到宫廷的一些事务中，比如负责宫廷祭祀活动中所需的马匹安排。在一些重大的祭祀典礼上，需要马匹作为仪仗的一部分，御马监就要精心挑选、训练合适的马匹，并负责调度。</w:t>
      </w:r>
    </w:p>
    <w:p w14:paraId="693D83E4" w14:textId="77777777" w:rsidR="00876A01" w:rsidRDefault="00876A01">
      <w:pPr>
        <w:rPr>
          <w:rFonts w:hint="eastAsia"/>
        </w:rPr>
      </w:pPr>
    </w:p>
    <w:p w14:paraId="3F59CF56" w14:textId="77777777" w:rsidR="00876A01" w:rsidRDefault="00876A01">
      <w:pPr>
        <w:rPr>
          <w:rFonts w:hint="eastAsia"/>
        </w:rPr>
      </w:pPr>
      <w:r>
        <w:rPr>
          <w:rFonts w:hint="eastAsia"/>
        </w:rPr>
        <w:t>御马监的权力与影响</w:t>
      </w:r>
    </w:p>
    <w:p w14:paraId="40B62F02" w14:textId="77777777" w:rsidR="00876A01" w:rsidRDefault="00876A01">
      <w:pPr>
        <w:rPr>
          <w:rFonts w:hint="eastAsia"/>
        </w:rPr>
      </w:pPr>
      <w:r>
        <w:rPr>
          <w:rFonts w:hint="eastAsia"/>
        </w:rPr>
        <w:t>御马监在明朝的政治体系中拥有一定的权力。御马监的太监们凭借管理马匹和参与宫廷事务的机会，常常能够接近皇帝。这使得他们在一定程度上能够影响皇帝的决策。在明朝某些时期，御马监与司礼监等宦官机构相互配合，甚至形成了一种权力的制衡。御马监的太监们有时会利用手中的权力谋取私利。比如在马匹采购、驿站用马调配等方面，可能会出现中饱私囊的情况。</w:t>
      </w:r>
    </w:p>
    <w:p w14:paraId="4417582A" w14:textId="77777777" w:rsidR="00876A01" w:rsidRDefault="00876A01">
      <w:pPr>
        <w:rPr>
          <w:rFonts w:hint="eastAsia"/>
        </w:rPr>
      </w:pPr>
    </w:p>
    <w:p w14:paraId="24E2E1D5" w14:textId="77777777" w:rsidR="00876A01" w:rsidRDefault="00876A01">
      <w:pPr>
        <w:rPr>
          <w:rFonts w:hint="eastAsia"/>
        </w:rPr>
      </w:pPr>
      <w:r>
        <w:rPr>
          <w:rFonts w:hint="eastAsia"/>
        </w:rPr>
        <w:t>御马监的衰落</w:t>
      </w:r>
    </w:p>
    <w:p w14:paraId="3EFAC25F" w14:textId="77777777" w:rsidR="00876A01" w:rsidRDefault="00876A01">
      <w:pPr>
        <w:rPr>
          <w:rFonts w:hint="eastAsia"/>
        </w:rPr>
      </w:pPr>
      <w:r>
        <w:rPr>
          <w:rFonts w:hint="eastAsia"/>
        </w:rPr>
        <w:t xml:space="preserve">明朝后期，朝政腐败，宦官专权的弊端愈发显现。御马监也未能逃脱这一命运。由于内部管理混乱，太监们争权夺利，导致御马监的职能被严重破坏。原本有序的马匹管理体系变得支离破碎，马匹质量下降，影响了军队的战斗力。同时，明朝面临内忧外患，财政状况日益严峻，御马监的经费得不到保障，养马场逐渐荒废。许多养马场因为缺乏资金维护，马匹死亡，土地也被侵占。随着明朝的最终灭亡，御马监这一曾经重要的机构也退出了历史舞台 </w:t>
      </w:r>
    </w:p>
    <w:p w14:paraId="4CE40C43" w14:textId="77777777" w:rsidR="00876A01" w:rsidRDefault="00876A01">
      <w:pPr>
        <w:rPr>
          <w:rFonts w:hint="eastAsia"/>
        </w:rPr>
      </w:pPr>
    </w:p>
    <w:p w14:paraId="07DB39C0" w14:textId="77777777" w:rsidR="00876A01" w:rsidRDefault="00876A01">
      <w:pPr>
        <w:rPr>
          <w:rFonts w:hint="eastAsia"/>
        </w:rPr>
      </w:pPr>
      <w:r>
        <w:rPr>
          <w:rFonts w:hint="eastAsia"/>
        </w:rPr>
        <w:t>御马监的历史意义</w:t>
      </w:r>
    </w:p>
    <w:p w14:paraId="042C56AA" w14:textId="77777777" w:rsidR="00876A01" w:rsidRDefault="00876A01">
      <w:pPr>
        <w:rPr>
          <w:rFonts w:hint="eastAsia"/>
        </w:rPr>
      </w:pPr>
      <w:r>
        <w:rPr>
          <w:rFonts w:hint="eastAsia"/>
        </w:rPr>
        <w:t xml:space="preserve">尽管御马监最终衰落倒闭，但它在历史上留下的印记却不可磨灭。御马监的存在反映了古代对于马匹管理的重视程度以及马匹在当时社会各个层面的重要性。从军事国防到宫廷礼仪，御马监的身影无处不在。而且，御马监兴衰的过程也从一个侧面展现了明朝政治制度的演变和权力斗争的复杂局面 。通过研究御马监的历史，我们可以更加深入地了解那个时代的政治、经济和社会状况 。   </w:t>
      </w:r>
    </w:p>
    <w:p w14:paraId="4ED00FE4" w14:textId="77777777" w:rsidR="00876A01" w:rsidRDefault="00876A01">
      <w:pPr>
        <w:rPr>
          <w:rFonts w:hint="eastAsia"/>
        </w:rPr>
      </w:pPr>
    </w:p>
    <w:p w14:paraId="243BC18B" w14:textId="77777777" w:rsidR="00876A01" w:rsidRDefault="00876A01">
      <w:pPr>
        <w:rPr>
          <w:rFonts w:hint="eastAsia"/>
        </w:rPr>
      </w:pPr>
      <w:r>
        <w:rPr>
          <w:rFonts w:hint="eastAsia"/>
        </w:rPr>
        <w:t>本文是由每日作文网(2345lzwz.com)为大家创作</w:t>
      </w:r>
    </w:p>
    <w:p w14:paraId="7CDF031C" w14:textId="1EFE7E30" w:rsidR="00154D69" w:rsidRDefault="00154D69"/>
    <w:sectPr w:rsidR="00154D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69"/>
    <w:rsid w:val="00154D69"/>
    <w:rsid w:val="00876A0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ADF119-839F-45CC-AF0B-23BB939D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4D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4D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4D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4D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4D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4D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4D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4D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4D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4D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4D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4D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4D69"/>
    <w:rPr>
      <w:rFonts w:cstheme="majorBidi"/>
      <w:color w:val="2F5496" w:themeColor="accent1" w:themeShade="BF"/>
      <w:sz w:val="28"/>
      <w:szCs w:val="28"/>
    </w:rPr>
  </w:style>
  <w:style w:type="character" w:customStyle="1" w:styleId="50">
    <w:name w:val="标题 5 字符"/>
    <w:basedOn w:val="a0"/>
    <w:link w:val="5"/>
    <w:uiPriority w:val="9"/>
    <w:semiHidden/>
    <w:rsid w:val="00154D69"/>
    <w:rPr>
      <w:rFonts w:cstheme="majorBidi"/>
      <w:color w:val="2F5496" w:themeColor="accent1" w:themeShade="BF"/>
      <w:sz w:val="24"/>
    </w:rPr>
  </w:style>
  <w:style w:type="character" w:customStyle="1" w:styleId="60">
    <w:name w:val="标题 6 字符"/>
    <w:basedOn w:val="a0"/>
    <w:link w:val="6"/>
    <w:uiPriority w:val="9"/>
    <w:semiHidden/>
    <w:rsid w:val="00154D69"/>
    <w:rPr>
      <w:rFonts w:cstheme="majorBidi"/>
      <w:b/>
      <w:bCs/>
      <w:color w:val="2F5496" w:themeColor="accent1" w:themeShade="BF"/>
    </w:rPr>
  </w:style>
  <w:style w:type="character" w:customStyle="1" w:styleId="70">
    <w:name w:val="标题 7 字符"/>
    <w:basedOn w:val="a0"/>
    <w:link w:val="7"/>
    <w:uiPriority w:val="9"/>
    <w:semiHidden/>
    <w:rsid w:val="00154D69"/>
    <w:rPr>
      <w:rFonts w:cstheme="majorBidi"/>
      <w:b/>
      <w:bCs/>
      <w:color w:val="595959" w:themeColor="text1" w:themeTint="A6"/>
    </w:rPr>
  </w:style>
  <w:style w:type="character" w:customStyle="1" w:styleId="80">
    <w:name w:val="标题 8 字符"/>
    <w:basedOn w:val="a0"/>
    <w:link w:val="8"/>
    <w:uiPriority w:val="9"/>
    <w:semiHidden/>
    <w:rsid w:val="00154D69"/>
    <w:rPr>
      <w:rFonts w:cstheme="majorBidi"/>
      <w:color w:val="595959" w:themeColor="text1" w:themeTint="A6"/>
    </w:rPr>
  </w:style>
  <w:style w:type="character" w:customStyle="1" w:styleId="90">
    <w:name w:val="标题 9 字符"/>
    <w:basedOn w:val="a0"/>
    <w:link w:val="9"/>
    <w:uiPriority w:val="9"/>
    <w:semiHidden/>
    <w:rsid w:val="00154D69"/>
    <w:rPr>
      <w:rFonts w:eastAsiaTheme="majorEastAsia" w:cstheme="majorBidi"/>
      <w:color w:val="595959" w:themeColor="text1" w:themeTint="A6"/>
    </w:rPr>
  </w:style>
  <w:style w:type="paragraph" w:styleId="a3">
    <w:name w:val="Title"/>
    <w:basedOn w:val="a"/>
    <w:next w:val="a"/>
    <w:link w:val="a4"/>
    <w:uiPriority w:val="10"/>
    <w:qFormat/>
    <w:rsid w:val="00154D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4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4D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4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4D69"/>
    <w:pPr>
      <w:spacing w:before="160"/>
      <w:jc w:val="center"/>
    </w:pPr>
    <w:rPr>
      <w:i/>
      <w:iCs/>
      <w:color w:val="404040" w:themeColor="text1" w:themeTint="BF"/>
    </w:rPr>
  </w:style>
  <w:style w:type="character" w:customStyle="1" w:styleId="a8">
    <w:name w:val="引用 字符"/>
    <w:basedOn w:val="a0"/>
    <w:link w:val="a7"/>
    <w:uiPriority w:val="29"/>
    <w:rsid w:val="00154D69"/>
    <w:rPr>
      <w:i/>
      <w:iCs/>
      <w:color w:val="404040" w:themeColor="text1" w:themeTint="BF"/>
    </w:rPr>
  </w:style>
  <w:style w:type="paragraph" w:styleId="a9">
    <w:name w:val="List Paragraph"/>
    <w:basedOn w:val="a"/>
    <w:uiPriority w:val="34"/>
    <w:qFormat/>
    <w:rsid w:val="00154D69"/>
    <w:pPr>
      <w:ind w:left="720"/>
      <w:contextualSpacing/>
    </w:pPr>
  </w:style>
  <w:style w:type="character" w:styleId="aa">
    <w:name w:val="Intense Emphasis"/>
    <w:basedOn w:val="a0"/>
    <w:uiPriority w:val="21"/>
    <w:qFormat/>
    <w:rsid w:val="00154D69"/>
    <w:rPr>
      <w:i/>
      <w:iCs/>
      <w:color w:val="2F5496" w:themeColor="accent1" w:themeShade="BF"/>
    </w:rPr>
  </w:style>
  <w:style w:type="paragraph" w:styleId="ab">
    <w:name w:val="Intense Quote"/>
    <w:basedOn w:val="a"/>
    <w:next w:val="a"/>
    <w:link w:val="ac"/>
    <w:uiPriority w:val="30"/>
    <w:qFormat/>
    <w:rsid w:val="00154D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4D69"/>
    <w:rPr>
      <w:i/>
      <w:iCs/>
      <w:color w:val="2F5496" w:themeColor="accent1" w:themeShade="BF"/>
    </w:rPr>
  </w:style>
  <w:style w:type="character" w:styleId="ad">
    <w:name w:val="Intense Reference"/>
    <w:basedOn w:val="a0"/>
    <w:uiPriority w:val="32"/>
    <w:qFormat/>
    <w:rsid w:val="00154D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