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2EDCC" w14:textId="77777777" w:rsidR="002A3951" w:rsidRDefault="002A3951">
      <w:pPr>
        <w:rPr>
          <w:rFonts w:hint="eastAsia"/>
        </w:rPr>
      </w:pPr>
      <w:r>
        <w:rPr>
          <w:rFonts w:hint="eastAsia"/>
        </w:rPr>
        <w:t>崭露的拼音是什么</w:t>
      </w:r>
    </w:p>
    <w:p w14:paraId="631C29A0" w14:textId="77777777" w:rsidR="002A3951" w:rsidRDefault="002A3951">
      <w:pPr>
        <w:rPr>
          <w:rFonts w:hint="eastAsia"/>
        </w:rPr>
      </w:pPr>
    </w:p>
    <w:p w14:paraId="266FF1EA" w14:textId="77777777" w:rsidR="002A3951" w:rsidRDefault="002A3951">
      <w:pPr>
        <w:rPr>
          <w:rFonts w:hint="eastAsia"/>
        </w:rPr>
      </w:pPr>
      <w:r>
        <w:rPr>
          <w:rFonts w:hint="eastAsia"/>
        </w:rPr>
        <w:t>一、认识“崭露”这个词</w:t>
      </w:r>
    </w:p>
    <w:p w14:paraId="37AFEDB3" w14:textId="77777777" w:rsidR="002A3951" w:rsidRDefault="002A3951">
      <w:pPr>
        <w:rPr>
          <w:rFonts w:hint="eastAsia"/>
        </w:rPr>
      </w:pPr>
    </w:p>
    <w:p w14:paraId="46CFCEA3" w14:textId="77777777" w:rsidR="002A3951" w:rsidRDefault="002A3951">
      <w:pPr>
        <w:rPr>
          <w:rFonts w:hint="eastAsia"/>
        </w:rPr>
      </w:pPr>
      <w:r>
        <w:rPr>
          <w:rFonts w:hint="eastAsia"/>
        </w:rPr>
        <w:t>“崭露”是一个常见的汉语词汇，在我们的日常生活和学习中经常能够遇到。它通常用来形容某人或某物初步显示出才能、本领、优势等。比如我们会说“这位年轻选手在比赛中崭露头角”，意思就是这位年轻选手刚开始在比赛里就显示出自己的才能。了解“崭露”的拼音，能帮助我们更准确地使用和理解这个词汇。</w:t>
      </w:r>
    </w:p>
    <w:p w14:paraId="345D0B0A" w14:textId="77777777" w:rsidR="002A3951" w:rsidRDefault="002A3951">
      <w:pPr>
        <w:rPr>
          <w:rFonts w:hint="eastAsia"/>
        </w:rPr>
      </w:pPr>
    </w:p>
    <w:p w14:paraId="0FD55861" w14:textId="77777777" w:rsidR="002A3951" w:rsidRDefault="002A3951">
      <w:pPr>
        <w:rPr>
          <w:rFonts w:hint="eastAsia"/>
        </w:rPr>
      </w:pPr>
    </w:p>
    <w:p w14:paraId="185517CF" w14:textId="77777777" w:rsidR="002A3951" w:rsidRDefault="002A3951">
      <w:pPr>
        <w:rPr>
          <w:rFonts w:hint="eastAsia"/>
        </w:rPr>
      </w:pPr>
      <w:r>
        <w:rPr>
          <w:rFonts w:hint="eastAsia"/>
        </w:rPr>
        <w:t>二、“崭”字的拼音</w:t>
      </w:r>
    </w:p>
    <w:p w14:paraId="0F674B66" w14:textId="77777777" w:rsidR="002A3951" w:rsidRDefault="002A3951">
      <w:pPr>
        <w:rPr>
          <w:rFonts w:hint="eastAsia"/>
        </w:rPr>
      </w:pPr>
    </w:p>
    <w:p w14:paraId="6B07EA79" w14:textId="77777777" w:rsidR="002A3951" w:rsidRDefault="002A3951">
      <w:pPr>
        <w:rPr>
          <w:rFonts w:hint="eastAsia"/>
        </w:rPr>
      </w:pPr>
      <w:r>
        <w:rPr>
          <w:rFonts w:hint="eastAsia"/>
        </w:rPr>
        <w:t>“崭”字读音为“zhǎn”。在汉语拼音里，“zh”是一个翘舌音声母，发音时舌尖上翘，抵住硬腭前部，气流冲破阻碍发出“zh”的音。“ǎn”是韵母，发音时口半开，舌位较低，舌尖抵住下齿背，舌面中部稍微隆起。所以“崭”字整体发音就是先发出“zh”的音，再过渡到“ǎn”的音。</w:t>
      </w:r>
    </w:p>
    <w:p w14:paraId="067C034A" w14:textId="77777777" w:rsidR="002A3951" w:rsidRDefault="002A3951">
      <w:pPr>
        <w:rPr>
          <w:rFonts w:hint="eastAsia"/>
        </w:rPr>
      </w:pPr>
    </w:p>
    <w:p w14:paraId="5E95297A" w14:textId="77777777" w:rsidR="002A3951" w:rsidRDefault="002A3951">
      <w:pPr>
        <w:rPr>
          <w:rFonts w:hint="eastAsia"/>
        </w:rPr>
      </w:pPr>
    </w:p>
    <w:p w14:paraId="12B2E950" w14:textId="77777777" w:rsidR="002A3951" w:rsidRDefault="002A3951">
      <w:pPr>
        <w:rPr>
          <w:rFonts w:hint="eastAsia"/>
        </w:rPr>
      </w:pPr>
      <w:r>
        <w:rPr>
          <w:rFonts w:hint="eastAsia"/>
        </w:rPr>
        <w:t>三、“露”字的拼音</w:t>
      </w:r>
    </w:p>
    <w:p w14:paraId="3A35AF9B" w14:textId="77777777" w:rsidR="002A3951" w:rsidRDefault="002A3951">
      <w:pPr>
        <w:rPr>
          <w:rFonts w:hint="eastAsia"/>
        </w:rPr>
      </w:pPr>
    </w:p>
    <w:p w14:paraId="37CA4223" w14:textId="77777777" w:rsidR="002A3951" w:rsidRDefault="002A3951">
      <w:pPr>
        <w:rPr>
          <w:rFonts w:hint="eastAsia"/>
        </w:rPr>
      </w:pPr>
      <w:r>
        <w:rPr>
          <w:rFonts w:hint="eastAsia"/>
        </w:rPr>
        <w:t>“露”是一个多音字，有“lù”和“lòu”两个读音。在“崭露”这个词中，“露”读“lù”。当“露”读“lù”时，通常表示靠近地面的水蒸气，夜间遇冷凝结成的小水球，如“露水”；也用于一些词语中，像“露天”“暴露”等。而读“lòu”时，常见于口语化的表达，比如“露面”“露馅” 。</w:t>
      </w:r>
    </w:p>
    <w:p w14:paraId="7ADE9085" w14:textId="77777777" w:rsidR="002A3951" w:rsidRDefault="002A3951">
      <w:pPr>
        <w:rPr>
          <w:rFonts w:hint="eastAsia"/>
        </w:rPr>
      </w:pPr>
    </w:p>
    <w:p w14:paraId="1018E17C" w14:textId="77777777" w:rsidR="002A3951" w:rsidRDefault="002A3951">
      <w:pPr>
        <w:rPr>
          <w:rFonts w:hint="eastAsia"/>
        </w:rPr>
      </w:pPr>
    </w:p>
    <w:p w14:paraId="7A805B19" w14:textId="77777777" w:rsidR="002A3951" w:rsidRDefault="002A3951">
      <w:pPr>
        <w:rPr>
          <w:rFonts w:hint="eastAsia"/>
        </w:rPr>
      </w:pPr>
      <w:r>
        <w:rPr>
          <w:rFonts w:hint="eastAsia"/>
        </w:rPr>
        <w:t>四、“崭露”的正确拼音</w:t>
      </w:r>
    </w:p>
    <w:p w14:paraId="4415F156" w14:textId="77777777" w:rsidR="002A3951" w:rsidRDefault="002A3951">
      <w:pPr>
        <w:rPr>
          <w:rFonts w:hint="eastAsia"/>
        </w:rPr>
      </w:pPr>
    </w:p>
    <w:p w14:paraId="408BADDA" w14:textId="77777777" w:rsidR="002A3951" w:rsidRDefault="002A3951">
      <w:pPr>
        <w:rPr>
          <w:rFonts w:hint="eastAsia"/>
        </w:rPr>
      </w:pPr>
      <w:r>
        <w:rPr>
          <w:rFonts w:hint="eastAsia"/>
        </w:rPr>
        <w:t>结合前面“崭”读“zhǎn”，“露”在“崭露”中读“lù”，所以“崭露”的拼音就是“zhǎn lù”。我们在读音时，要注意每个字的发音准确，“zhǎn”发音清晰，“lù”发音饱满，连读起来自然流畅。准确的拼音能让我们在交流、朗读、写作等场景中正确使用“崭露”这个词，避免</w:t>
      </w:r>
      <w:r>
        <w:rPr>
          <w:rFonts w:hint="eastAsia"/>
        </w:rPr>
        <w:lastRenderedPageBreak/>
        <w:t>因读音错误而造成误解。</w:t>
      </w:r>
    </w:p>
    <w:p w14:paraId="1CB64590" w14:textId="77777777" w:rsidR="002A3951" w:rsidRDefault="002A3951">
      <w:pPr>
        <w:rPr>
          <w:rFonts w:hint="eastAsia"/>
        </w:rPr>
      </w:pPr>
    </w:p>
    <w:p w14:paraId="2749AB9F" w14:textId="77777777" w:rsidR="002A3951" w:rsidRDefault="002A3951">
      <w:pPr>
        <w:rPr>
          <w:rFonts w:hint="eastAsia"/>
        </w:rPr>
      </w:pPr>
    </w:p>
    <w:p w14:paraId="37AB9F1B" w14:textId="77777777" w:rsidR="002A3951" w:rsidRDefault="002A3951">
      <w:pPr>
        <w:rPr>
          <w:rFonts w:hint="eastAsia"/>
        </w:rPr>
      </w:pPr>
      <w:r>
        <w:rPr>
          <w:rFonts w:hint="eastAsia"/>
        </w:rPr>
        <w:t>五、正确掌握“崭露”拼音的重要性</w:t>
      </w:r>
    </w:p>
    <w:p w14:paraId="7A6D1C60" w14:textId="77777777" w:rsidR="002A3951" w:rsidRDefault="002A3951">
      <w:pPr>
        <w:rPr>
          <w:rFonts w:hint="eastAsia"/>
        </w:rPr>
      </w:pPr>
    </w:p>
    <w:p w14:paraId="5ECEDFF0" w14:textId="77777777" w:rsidR="002A3951" w:rsidRDefault="002A3951">
      <w:pPr>
        <w:rPr>
          <w:rFonts w:hint="eastAsia"/>
        </w:rPr>
      </w:pPr>
      <w:r>
        <w:rPr>
          <w:rFonts w:hint="eastAsia"/>
        </w:rPr>
        <w:t>正确掌握“崭露”的拼音在很多方面都有着重要意义。在学习方面，对于学生来说，准确的拼音有助于他们识字、组词、造句，提高语文学习的基础能力。在交流沟通中，如果读音错误，可能会导致对方误解我们的意思，影响信息的准确传递。比如把“崭露”读错，对方可能就无法理解我们想要表达的某人或某物开始显示出才能这个含义。在书面表达上，准确的拼音也能保证我们书写的规范性和准确性，避免因读音错误而写错字。</w:t>
      </w:r>
    </w:p>
    <w:p w14:paraId="49300793" w14:textId="77777777" w:rsidR="002A3951" w:rsidRDefault="002A3951">
      <w:pPr>
        <w:rPr>
          <w:rFonts w:hint="eastAsia"/>
        </w:rPr>
      </w:pPr>
    </w:p>
    <w:p w14:paraId="48396182" w14:textId="77777777" w:rsidR="002A3951" w:rsidRDefault="002A3951">
      <w:pPr>
        <w:rPr>
          <w:rFonts w:hint="eastAsia"/>
        </w:rPr>
      </w:pPr>
    </w:p>
    <w:p w14:paraId="317E3A37" w14:textId="77777777" w:rsidR="002A3951" w:rsidRDefault="002A3951">
      <w:pPr>
        <w:rPr>
          <w:rFonts w:hint="eastAsia"/>
        </w:rPr>
      </w:pPr>
      <w:r>
        <w:rPr>
          <w:rFonts w:hint="eastAsia"/>
        </w:rPr>
        <w:t>六、总结</w:t>
      </w:r>
    </w:p>
    <w:p w14:paraId="61D1E123" w14:textId="77777777" w:rsidR="002A3951" w:rsidRDefault="002A3951">
      <w:pPr>
        <w:rPr>
          <w:rFonts w:hint="eastAsia"/>
        </w:rPr>
      </w:pPr>
    </w:p>
    <w:p w14:paraId="44028E07" w14:textId="77777777" w:rsidR="002A3951" w:rsidRDefault="002A3951">
      <w:pPr>
        <w:rPr>
          <w:rFonts w:hint="eastAsia"/>
        </w:rPr>
      </w:pPr>
      <w:r>
        <w:rPr>
          <w:rFonts w:hint="eastAsia"/>
        </w:rPr>
        <w:t>“崭露”的拼音是“zhǎn lù”。我们在日常的学习、生活和交流中，要准确掌握这个词汇的拼音，正确使用“崭露”这个词。通过不断地学习和实践，加深对“崭露”以及更多汉语词汇的理解和运用，提高我们的语言表达能力和文化素养。同时，对于汉语中其他多音字、易错字也要同样重视，这样才能更好地传承和弘扬我们的汉语文化。</w:t>
      </w:r>
    </w:p>
    <w:p w14:paraId="3B937CB8" w14:textId="77777777" w:rsidR="002A3951" w:rsidRDefault="002A3951">
      <w:pPr>
        <w:rPr>
          <w:rFonts w:hint="eastAsia"/>
        </w:rPr>
      </w:pPr>
    </w:p>
    <w:p w14:paraId="26AFF7F0" w14:textId="77777777" w:rsidR="002A3951" w:rsidRDefault="002A3951">
      <w:pPr>
        <w:rPr>
          <w:rFonts w:hint="eastAsia"/>
        </w:rPr>
      </w:pPr>
      <w:r>
        <w:rPr>
          <w:rFonts w:hint="eastAsia"/>
        </w:rPr>
        <w:t>本文是由每日作文网(2345lzwz.com)为大家创作</w:t>
      </w:r>
    </w:p>
    <w:p w14:paraId="76C94A0D" w14:textId="27955378" w:rsidR="00143C8F" w:rsidRDefault="00143C8F"/>
    <w:sectPr w:rsidR="00143C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C8F"/>
    <w:rsid w:val="00143C8F"/>
    <w:rsid w:val="002A3951"/>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391016-7732-4818-AF2E-E085BE3F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3C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3C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3C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3C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3C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3C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3C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3C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3C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3C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3C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3C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3C8F"/>
    <w:rPr>
      <w:rFonts w:cstheme="majorBidi"/>
      <w:color w:val="2F5496" w:themeColor="accent1" w:themeShade="BF"/>
      <w:sz w:val="28"/>
      <w:szCs w:val="28"/>
    </w:rPr>
  </w:style>
  <w:style w:type="character" w:customStyle="1" w:styleId="50">
    <w:name w:val="标题 5 字符"/>
    <w:basedOn w:val="a0"/>
    <w:link w:val="5"/>
    <w:uiPriority w:val="9"/>
    <w:semiHidden/>
    <w:rsid w:val="00143C8F"/>
    <w:rPr>
      <w:rFonts w:cstheme="majorBidi"/>
      <w:color w:val="2F5496" w:themeColor="accent1" w:themeShade="BF"/>
      <w:sz w:val="24"/>
    </w:rPr>
  </w:style>
  <w:style w:type="character" w:customStyle="1" w:styleId="60">
    <w:name w:val="标题 6 字符"/>
    <w:basedOn w:val="a0"/>
    <w:link w:val="6"/>
    <w:uiPriority w:val="9"/>
    <w:semiHidden/>
    <w:rsid w:val="00143C8F"/>
    <w:rPr>
      <w:rFonts w:cstheme="majorBidi"/>
      <w:b/>
      <w:bCs/>
      <w:color w:val="2F5496" w:themeColor="accent1" w:themeShade="BF"/>
    </w:rPr>
  </w:style>
  <w:style w:type="character" w:customStyle="1" w:styleId="70">
    <w:name w:val="标题 7 字符"/>
    <w:basedOn w:val="a0"/>
    <w:link w:val="7"/>
    <w:uiPriority w:val="9"/>
    <w:semiHidden/>
    <w:rsid w:val="00143C8F"/>
    <w:rPr>
      <w:rFonts w:cstheme="majorBidi"/>
      <w:b/>
      <w:bCs/>
      <w:color w:val="595959" w:themeColor="text1" w:themeTint="A6"/>
    </w:rPr>
  </w:style>
  <w:style w:type="character" w:customStyle="1" w:styleId="80">
    <w:name w:val="标题 8 字符"/>
    <w:basedOn w:val="a0"/>
    <w:link w:val="8"/>
    <w:uiPriority w:val="9"/>
    <w:semiHidden/>
    <w:rsid w:val="00143C8F"/>
    <w:rPr>
      <w:rFonts w:cstheme="majorBidi"/>
      <w:color w:val="595959" w:themeColor="text1" w:themeTint="A6"/>
    </w:rPr>
  </w:style>
  <w:style w:type="character" w:customStyle="1" w:styleId="90">
    <w:name w:val="标题 9 字符"/>
    <w:basedOn w:val="a0"/>
    <w:link w:val="9"/>
    <w:uiPriority w:val="9"/>
    <w:semiHidden/>
    <w:rsid w:val="00143C8F"/>
    <w:rPr>
      <w:rFonts w:eastAsiaTheme="majorEastAsia" w:cstheme="majorBidi"/>
      <w:color w:val="595959" w:themeColor="text1" w:themeTint="A6"/>
    </w:rPr>
  </w:style>
  <w:style w:type="paragraph" w:styleId="a3">
    <w:name w:val="Title"/>
    <w:basedOn w:val="a"/>
    <w:next w:val="a"/>
    <w:link w:val="a4"/>
    <w:uiPriority w:val="10"/>
    <w:qFormat/>
    <w:rsid w:val="00143C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3C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3C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3C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3C8F"/>
    <w:pPr>
      <w:spacing w:before="160"/>
      <w:jc w:val="center"/>
    </w:pPr>
    <w:rPr>
      <w:i/>
      <w:iCs/>
      <w:color w:val="404040" w:themeColor="text1" w:themeTint="BF"/>
    </w:rPr>
  </w:style>
  <w:style w:type="character" w:customStyle="1" w:styleId="a8">
    <w:name w:val="引用 字符"/>
    <w:basedOn w:val="a0"/>
    <w:link w:val="a7"/>
    <w:uiPriority w:val="29"/>
    <w:rsid w:val="00143C8F"/>
    <w:rPr>
      <w:i/>
      <w:iCs/>
      <w:color w:val="404040" w:themeColor="text1" w:themeTint="BF"/>
    </w:rPr>
  </w:style>
  <w:style w:type="paragraph" w:styleId="a9">
    <w:name w:val="List Paragraph"/>
    <w:basedOn w:val="a"/>
    <w:uiPriority w:val="34"/>
    <w:qFormat/>
    <w:rsid w:val="00143C8F"/>
    <w:pPr>
      <w:ind w:left="720"/>
      <w:contextualSpacing/>
    </w:pPr>
  </w:style>
  <w:style w:type="character" w:styleId="aa">
    <w:name w:val="Intense Emphasis"/>
    <w:basedOn w:val="a0"/>
    <w:uiPriority w:val="21"/>
    <w:qFormat/>
    <w:rsid w:val="00143C8F"/>
    <w:rPr>
      <w:i/>
      <w:iCs/>
      <w:color w:val="2F5496" w:themeColor="accent1" w:themeShade="BF"/>
    </w:rPr>
  </w:style>
  <w:style w:type="paragraph" w:styleId="ab">
    <w:name w:val="Intense Quote"/>
    <w:basedOn w:val="a"/>
    <w:next w:val="a"/>
    <w:link w:val="ac"/>
    <w:uiPriority w:val="30"/>
    <w:qFormat/>
    <w:rsid w:val="00143C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3C8F"/>
    <w:rPr>
      <w:i/>
      <w:iCs/>
      <w:color w:val="2F5496" w:themeColor="accent1" w:themeShade="BF"/>
    </w:rPr>
  </w:style>
  <w:style w:type="character" w:styleId="ad">
    <w:name w:val="Intense Reference"/>
    <w:basedOn w:val="a0"/>
    <w:uiPriority w:val="32"/>
    <w:qFormat/>
    <w:rsid w:val="00143C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2025-06-19T01:10:00Z</dcterms:created>
  <dcterms:modified xsi:type="dcterms:W3CDTF">2025-06-19T01:10:00Z</dcterms:modified>
</cp:coreProperties>
</file>